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1AA4" w:rsidRDefault="00FD1AA4" w:rsidP="00FD1AA4">
      <w:pPr>
        <w:rPr>
          <w:rFonts w:ascii="Calibri" w:hAnsi="Calibri" w:cs="Calibri"/>
          <w:b/>
        </w:rPr>
      </w:pPr>
    </w:p>
    <w:p w:rsidR="00FD1AA4" w:rsidRPr="00716D69" w:rsidRDefault="00FD1AA4" w:rsidP="00FD1AA4">
      <w:pPr>
        <w:jc w:val="center"/>
        <w:rPr>
          <w:rFonts w:ascii="Calibri" w:hAnsi="Calibri" w:cs="Calibri"/>
          <w:b/>
          <w:sz w:val="28"/>
          <w:szCs w:val="28"/>
        </w:rPr>
      </w:pPr>
      <w:r w:rsidRPr="00716D69">
        <w:rPr>
          <w:rFonts w:ascii="Calibri" w:hAnsi="Calibri" w:cs="Calibri"/>
          <w:b/>
          <w:sz w:val="28"/>
          <w:szCs w:val="28"/>
        </w:rPr>
        <w:t>Okruhy a podotázky k </w:t>
      </w:r>
      <w:proofErr w:type="spellStart"/>
      <w:r w:rsidRPr="00716D69">
        <w:rPr>
          <w:rFonts w:ascii="Calibri" w:hAnsi="Calibri" w:cs="Calibri"/>
          <w:b/>
          <w:sz w:val="28"/>
          <w:szCs w:val="28"/>
        </w:rPr>
        <w:t>MZk</w:t>
      </w:r>
      <w:proofErr w:type="spellEnd"/>
      <w:r w:rsidRPr="00716D69">
        <w:rPr>
          <w:rFonts w:ascii="Calibri" w:hAnsi="Calibri" w:cs="Calibri"/>
          <w:b/>
          <w:sz w:val="28"/>
          <w:szCs w:val="28"/>
        </w:rPr>
        <w:t xml:space="preserve"> </w:t>
      </w:r>
      <w:r w:rsidR="00AC1F75">
        <w:rPr>
          <w:rFonts w:ascii="Calibri" w:hAnsi="Calibri" w:cs="Calibri"/>
          <w:b/>
          <w:sz w:val="28"/>
          <w:szCs w:val="28"/>
        </w:rPr>
        <w:t>2024/202</w:t>
      </w:r>
      <w:r w:rsidR="001274CE">
        <w:rPr>
          <w:rFonts w:ascii="Calibri" w:hAnsi="Calibri" w:cs="Calibri"/>
          <w:b/>
          <w:sz w:val="28"/>
          <w:szCs w:val="28"/>
        </w:rPr>
        <w:t>5</w:t>
      </w:r>
      <w:bookmarkStart w:id="0" w:name="_GoBack"/>
      <w:bookmarkEnd w:id="0"/>
      <w:r w:rsidR="00AC1F75">
        <w:rPr>
          <w:rFonts w:ascii="Calibri" w:hAnsi="Calibri" w:cs="Calibri"/>
          <w:b/>
          <w:sz w:val="28"/>
          <w:szCs w:val="28"/>
        </w:rPr>
        <w:t xml:space="preserve"> </w:t>
      </w:r>
      <w:r w:rsidRPr="00716D69">
        <w:rPr>
          <w:rFonts w:ascii="Calibri" w:hAnsi="Calibri" w:cs="Calibri"/>
          <w:b/>
          <w:sz w:val="28"/>
          <w:szCs w:val="28"/>
        </w:rPr>
        <w:t xml:space="preserve">ústní formou z předmětu </w:t>
      </w:r>
      <w:r>
        <w:rPr>
          <w:rFonts w:ascii="Calibri" w:hAnsi="Calibri" w:cs="Calibri"/>
          <w:b/>
          <w:sz w:val="28"/>
          <w:szCs w:val="28"/>
        </w:rPr>
        <w:t>PV/S</w:t>
      </w:r>
      <w:r w:rsidR="00067BA5">
        <w:rPr>
          <w:rFonts w:ascii="Calibri" w:hAnsi="Calibri" w:cs="Calibri"/>
          <w:b/>
          <w:sz w:val="28"/>
          <w:szCs w:val="28"/>
        </w:rPr>
        <w:t>T</w:t>
      </w:r>
    </w:p>
    <w:p w:rsidR="00FD1AA4" w:rsidRDefault="00FD1AA4" w:rsidP="00FD1AA4">
      <w:pPr>
        <w:rPr>
          <w:rFonts w:ascii="Calibri" w:hAnsi="Calibri" w:cs="Calibri"/>
          <w:b/>
        </w:rPr>
      </w:pPr>
    </w:p>
    <w:p w:rsidR="00FD1AA4" w:rsidRPr="00081FD2" w:rsidRDefault="00FD1AA4" w:rsidP="00FD1AA4">
      <w:pPr>
        <w:numPr>
          <w:ilvl w:val="0"/>
          <w:numId w:val="1"/>
        </w:numPr>
        <w:rPr>
          <w:rFonts w:ascii="Calibri" w:hAnsi="Calibri" w:cs="Calibri"/>
          <w:b/>
        </w:rPr>
      </w:pPr>
      <w:r w:rsidRPr="00081FD2">
        <w:rPr>
          <w:rFonts w:ascii="Calibri" w:hAnsi="Calibri" w:cs="Calibri"/>
          <w:b/>
        </w:rPr>
        <w:t>Význam výživy pro lidský organismus</w:t>
      </w:r>
    </w:p>
    <w:p w:rsidR="00FD1AA4" w:rsidRPr="00081FD2" w:rsidRDefault="00FD1AA4" w:rsidP="00FD1AA4">
      <w:pPr>
        <w:numPr>
          <w:ilvl w:val="0"/>
          <w:numId w:val="2"/>
        </w:numPr>
        <w:rPr>
          <w:rFonts w:ascii="Calibri" w:hAnsi="Calibri" w:cs="Calibri"/>
        </w:rPr>
      </w:pPr>
      <w:r w:rsidRPr="00081FD2">
        <w:rPr>
          <w:rFonts w:ascii="Calibri" w:hAnsi="Calibri" w:cs="Calibri"/>
        </w:rPr>
        <w:t>Jaké složky stravou získáme</w:t>
      </w:r>
    </w:p>
    <w:p w:rsidR="00FD1AA4" w:rsidRDefault="00FD1AA4" w:rsidP="00FD1AA4">
      <w:pPr>
        <w:numPr>
          <w:ilvl w:val="0"/>
          <w:numId w:val="2"/>
        </w:numPr>
        <w:rPr>
          <w:rFonts w:ascii="Calibri" w:hAnsi="Calibri" w:cs="Calibri"/>
        </w:rPr>
      </w:pPr>
      <w:r w:rsidRPr="00081FD2">
        <w:rPr>
          <w:rFonts w:ascii="Calibri" w:hAnsi="Calibri" w:cs="Calibri"/>
        </w:rPr>
        <w:t>Jaký má strava vliv na zdraví člověka</w:t>
      </w:r>
    </w:p>
    <w:p w:rsidR="00FD1AA4" w:rsidRDefault="00FD1AA4" w:rsidP="00FD1AA4">
      <w:pPr>
        <w:ind w:left="720"/>
        <w:rPr>
          <w:rFonts w:ascii="Calibri" w:hAnsi="Calibri" w:cs="Calibri"/>
        </w:rPr>
      </w:pPr>
    </w:p>
    <w:p w:rsidR="00FD1AA4" w:rsidRPr="00383FF8" w:rsidRDefault="00FD1AA4" w:rsidP="00FD1AA4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rFonts w:ascii="Calibri" w:hAnsi="Calibri" w:cs="Calibri"/>
          <w:b/>
          <w:color w:val="201F1E"/>
        </w:rPr>
      </w:pPr>
      <w:r w:rsidRPr="00383FF8">
        <w:rPr>
          <w:rFonts w:ascii="Calibri" w:hAnsi="Calibri" w:cs="Calibri"/>
          <w:b/>
          <w:bCs/>
          <w:color w:val="201F1E"/>
        </w:rPr>
        <w:t>Základní pravidla chování a st</w:t>
      </w:r>
      <w:r w:rsidR="00AC1F75">
        <w:rPr>
          <w:rFonts w:ascii="Calibri" w:hAnsi="Calibri" w:cs="Calibri"/>
          <w:b/>
          <w:bCs/>
          <w:color w:val="201F1E"/>
        </w:rPr>
        <w:t>olování, osobnost obsluhujícího</w:t>
      </w:r>
    </w:p>
    <w:p w:rsidR="00FD1AA4" w:rsidRPr="00716D69" w:rsidRDefault="00FD1AA4" w:rsidP="00FD1AA4">
      <w:pPr>
        <w:pStyle w:val="Normlnweb"/>
        <w:numPr>
          <w:ilvl w:val="0"/>
          <w:numId w:val="12"/>
        </w:numPr>
        <w:shd w:val="clear" w:color="auto" w:fill="FFFFFF"/>
        <w:spacing w:before="0" w:beforeAutospacing="0" w:after="0" w:afterAutospacing="0"/>
        <w:rPr>
          <w:rFonts w:ascii="Calibri" w:hAnsi="Calibri" w:cs="Calibri"/>
          <w:color w:val="201F1E"/>
        </w:rPr>
      </w:pPr>
      <w:r w:rsidRPr="00716D69">
        <w:rPr>
          <w:rFonts w:ascii="Calibri" w:hAnsi="Calibri" w:cs="Calibri"/>
          <w:color w:val="201F1E"/>
        </w:rPr>
        <w:t>Pravidla chování obsluhujícího na pracovišti</w:t>
      </w:r>
    </w:p>
    <w:p w:rsidR="00FD1AA4" w:rsidRPr="00716D69" w:rsidRDefault="00FD1AA4" w:rsidP="00FD1AA4">
      <w:pPr>
        <w:pStyle w:val="Normlnweb"/>
        <w:numPr>
          <w:ilvl w:val="0"/>
          <w:numId w:val="12"/>
        </w:numPr>
        <w:shd w:val="clear" w:color="auto" w:fill="FFFFFF"/>
        <w:spacing w:before="0" w:beforeAutospacing="0" w:after="0" w:afterAutospacing="0"/>
        <w:rPr>
          <w:rFonts w:ascii="Calibri" w:hAnsi="Calibri" w:cs="Calibri"/>
          <w:color w:val="201F1E"/>
        </w:rPr>
      </w:pPr>
      <w:r w:rsidRPr="00716D69">
        <w:rPr>
          <w:rFonts w:ascii="Calibri" w:hAnsi="Calibri" w:cs="Calibri"/>
          <w:color w:val="201F1E"/>
        </w:rPr>
        <w:t>Pravidla stolování a chování hosta</w:t>
      </w:r>
    </w:p>
    <w:p w:rsidR="00FD1AA4" w:rsidRPr="00716D69" w:rsidRDefault="00FD1AA4" w:rsidP="00FD1AA4">
      <w:pPr>
        <w:pStyle w:val="Normlnweb"/>
        <w:numPr>
          <w:ilvl w:val="0"/>
          <w:numId w:val="12"/>
        </w:numPr>
        <w:shd w:val="clear" w:color="auto" w:fill="FFFFFF"/>
        <w:spacing w:before="0" w:beforeAutospacing="0" w:after="0" w:afterAutospacing="0"/>
        <w:rPr>
          <w:rFonts w:ascii="Calibri" w:hAnsi="Calibri" w:cs="Calibri"/>
          <w:color w:val="201F1E"/>
        </w:rPr>
      </w:pPr>
      <w:r w:rsidRPr="00716D69">
        <w:rPr>
          <w:rFonts w:ascii="Calibri" w:hAnsi="Calibri" w:cs="Calibri"/>
          <w:color w:val="201F1E"/>
        </w:rPr>
        <w:t>Požadavky na osobnost číšníka</w:t>
      </w:r>
    </w:p>
    <w:p w:rsidR="00FD1AA4" w:rsidRPr="00716D69" w:rsidRDefault="00FD1AA4" w:rsidP="00FD1AA4">
      <w:pPr>
        <w:pStyle w:val="Normlnweb"/>
        <w:numPr>
          <w:ilvl w:val="0"/>
          <w:numId w:val="12"/>
        </w:numPr>
        <w:shd w:val="clear" w:color="auto" w:fill="FFFFFF"/>
        <w:spacing w:before="0" w:beforeAutospacing="0" w:after="0" w:afterAutospacing="0"/>
        <w:rPr>
          <w:rFonts w:ascii="Calibri" w:hAnsi="Calibri" w:cs="Calibri"/>
          <w:color w:val="201F1E"/>
        </w:rPr>
      </w:pPr>
      <w:r w:rsidRPr="00716D69">
        <w:rPr>
          <w:rFonts w:ascii="Calibri" w:hAnsi="Calibri" w:cs="Calibri"/>
          <w:color w:val="201F1E"/>
        </w:rPr>
        <w:t>Základní znalosti a dovedností obsluhujících</w:t>
      </w:r>
    </w:p>
    <w:p w:rsidR="00FD1AA4" w:rsidRPr="00716D69" w:rsidRDefault="00FD1AA4" w:rsidP="00FD1AA4">
      <w:pPr>
        <w:pStyle w:val="Normlnweb"/>
        <w:numPr>
          <w:ilvl w:val="0"/>
          <w:numId w:val="12"/>
        </w:numPr>
        <w:shd w:val="clear" w:color="auto" w:fill="FFFFFF"/>
        <w:spacing w:before="0" w:beforeAutospacing="0" w:after="0" w:afterAutospacing="0"/>
        <w:rPr>
          <w:rFonts w:ascii="Calibri" w:hAnsi="Calibri" w:cs="Calibri"/>
          <w:color w:val="201F1E"/>
        </w:rPr>
      </w:pPr>
      <w:r w:rsidRPr="00716D69">
        <w:rPr>
          <w:rFonts w:ascii="Calibri" w:hAnsi="Calibri" w:cs="Calibri"/>
          <w:color w:val="201F1E"/>
        </w:rPr>
        <w:t>Pracovní oblečení a pomůcky obsluhy</w:t>
      </w:r>
    </w:p>
    <w:p w:rsidR="00FD1AA4" w:rsidRPr="00081FD2" w:rsidRDefault="00FD1AA4" w:rsidP="00FD1AA4">
      <w:pPr>
        <w:rPr>
          <w:rFonts w:ascii="Calibri" w:hAnsi="Calibri" w:cs="Calibri"/>
        </w:rPr>
      </w:pPr>
    </w:p>
    <w:p w:rsidR="00FD1AA4" w:rsidRPr="00FD1AA4" w:rsidRDefault="00FD1AA4" w:rsidP="00FD1AA4">
      <w:pPr>
        <w:pStyle w:val="Odstavecseseznamem"/>
        <w:numPr>
          <w:ilvl w:val="0"/>
          <w:numId w:val="1"/>
        </w:numPr>
        <w:rPr>
          <w:rFonts w:ascii="Calibri" w:hAnsi="Calibri" w:cs="Calibri"/>
          <w:b/>
        </w:rPr>
      </w:pPr>
      <w:r w:rsidRPr="00FD1AA4">
        <w:rPr>
          <w:rFonts w:ascii="Calibri" w:hAnsi="Calibri" w:cs="Calibri"/>
          <w:b/>
        </w:rPr>
        <w:t>Složení potravin</w:t>
      </w:r>
    </w:p>
    <w:p w:rsidR="00FD1AA4" w:rsidRPr="00081FD2" w:rsidRDefault="00FD1AA4" w:rsidP="00FD1AA4">
      <w:pPr>
        <w:numPr>
          <w:ilvl w:val="0"/>
          <w:numId w:val="3"/>
        </w:numPr>
        <w:rPr>
          <w:rFonts w:ascii="Calibri" w:hAnsi="Calibri" w:cs="Calibri"/>
        </w:rPr>
      </w:pPr>
      <w:r w:rsidRPr="00081FD2">
        <w:rPr>
          <w:rFonts w:ascii="Calibri" w:hAnsi="Calibri" w:cs="Calibri"/>
        </w:rPr>
        <w:t>Ze kterých složek je strava složená, jak je nazýváme a rozdělujeme</w:t>
      </w:r>
    </w:p>
    <w:p w:rsidR="00FD1AA4" w:rsidRDefault="00FD1AA4" w:rsidP="00FD1AA4">
      <w:pPr>
        <w:numPr>
          <w:ilvl w:val="0"/>
          <w:numId w:val="3"/>
        </w:numPr>
        <w:rPr>
          <w:rFonts w:ascii="Calibri" w:hAnsi="Calibri" w:cs="Calibri"/>
        </w:rPr>
      </w:pPr>
      <w:r w:rsidRPr="00081FD2">
        <w:rPr>
          <w:rFonts w:ascii="Calibri" w:hAnsi="Calibri" w:cs="Calibri"/>
        </w:rPr>
        <w:t>Popis každé z těchto složek</w:t>
      </w:r>
    </w:p>
    <w:p w:rsidR="00FD1AA4" w:rsidRDefault="00FD1AA4" w:rsidP="00FD1AA4">
      <w:pPr>
        <w:ind w:left="720"/>
        <w:rPr>
          <w:rFonts w:ascii="Calibri" w:hAnsi="Calibri" w:cs="Calibri"/>
        </w:rPr>
      </w:pPr>
    </w:p>
    <w:p w:rsidR="00FD1AA4" w:rsidRPr="00383FF8" w:rsidRDefault="00FD1AA4" w:rsidP="00FD1AA4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rFonts w:ascii="Calibri" w:hAnsi="Calibri" w:cs="Calibri"/>
          <w:b/>
          <w:color w:val="201F1E"/>
        </w:rPr>
      </w:pPr>
      <w:r w:rsidRPr="00383FF8">
        <w:rPr>
          <w:rFonts w:ascii="Calibri" w:hAnsi="Calibri" w:cs="Calibri"/>
          <w:b/>
          <w:bCs/>
          <w:color w:val="201F1E"/>
        </w:rPr>
        <w:t>Vybavení a zařízení na úseku obsluhy</w:t>
      </w:r>
    </w:p>
    <w:p w:rsidR="00FD1AA4" w:rsidRPr="00716D69" w:rsidRDefault="00FD1AA4" w:rsidP="00FD1AA4">
      <w:pPr>
        <w:pStyle w:val="Normlnweb"/>
        <w:numPr>
          <w:ilvl w:val="0"/>
          <w:numId w:val="13"/>
        </w:numPr>
        <w:shd w:val="clear" w:color="auto" w:fill="FFFFFF"/>
        <w:spacing w:before="0" w:beforeAutospacing="0" w:after="0" w:afterAutospacing="0"/>
        <w:rPr>
          <w:rFonts w:ascii="Calibri" w:hAnsi="Calibri" w:cs="Calibri"/>
          <w:color w:val="201F1E"/>
        </w:rPr>
      </w:pPr>
      <w:r w:rsidRPr="00716D69">
        <w:rPr>
          <w:rFonts w:ascii="Calibri" w:hAnsi="Calibri" w:cs="Calibri"/>
          <w:color w:val="201F1E"/>
        </w:rPr>
        <w:t>Vysvětlení pojmů Inventář, základní pravidla používání inventáře</w:t>
      </w:r>
    </w:p>
    <w:p w:rsidR="00FD1AA4" w:rsidRPr="00716D69" w:rsidRDefault="00FD1AA4" w:rsidP="00FD1AA4">
      <w:pPr>
        <w:pStyle w:val="Normlnweb"/>
        <w:numPr>
          <w:ilvl w:val="0"/>
          <w:numId w:val="13"/>
        </w:numPr>
        <w:shd w:val="clear" w:color="auto" w:fill="FFFFFF"/>
        <w:spacing w:before="0" w:beforeAutospacing="0" w:after="0" w:afterAutospacing="0"/>
        <w:rPr>
          <w:rFonts w:ascii="Calibri" w:hAnsi="Calibri" w:cs="Calibri"/>
          <w:color w:val="201F1E"/>
        </w:rPr>
      </w:pPr>
      <w:r w:rsidRPr="00716D69">
        <w:rPr>
          <w:rFonts w:ascii="Calibri" w:hAnsi="Calibri" w:cs="Calibri"/>
          <w:color w:val="201F1E"/>
        </w:rPr>
        <w:t>Rozdělení inventáře</w:t>
      </w:r>
    </w:p>
    <w:p w:rsidR="00FD1AA4" w:rsidRPr="00716D69" w:rsidRDefault="00FD1AA4" w:rsidP="00FD1AA4">
      <w:pPr>
        <w:pStyle w:val="Normlnweb"/>
        <w:numPr>
          <w:ilvl w:val="0"/>
          <w:numId w:val="13"/>
        </w:numPr>
        <w:shd w:val="clear" w:color="auto" w:fill="FFFFFF"/>
        <w:spacing w:before="0" w:beforeAutospacing="0" w:after="0" w:afterAutospacing="0"/>
        <w:rPr>
          <w:rFonts w:ascii="Calibri" w:hAnsi="Calibri" w:cs="Calibri"/>
          <w:color w:val="201F1E"/>
        </w:rPr>
      </w:pPr>
      <w:r w:rsidRPr="00716D69">
        <w:rPr>
          <w:rFonts w:ascii="Calibri" w:hAnsi="Calibri" w:cs="Calibri"/>
          <w:color w:val="201F1E"/>
        </w:rPr>
        <w:t>Velký stolní inventáře - stolový a sedací, pomocné stolky a vozíky</w:t>
      </w:r>
    </w:p>
    <w:p w:rsidR="00FD1AA4" w:rsidRPr="00716D69" w:rsidRDefault="00FD1AA4" w:rsidP="00FD1AA4">
      <w:pPr>
        <w:pStyle w:val="Normlnweb"/>
        <w:numPr>
          <w:ilvl w:val="0"/>
          <w:numId w:val="13"/>
        </w:numPr>
        <w:shd w:val="clear" w:color="auto" w:fill="FFFFFF"/>
        <w:spacing w:before="0" w:beforeAutospacing="0" w:after="0" w:afterAutospacing="0"/>
        <w:rPr>
          <w:rFonts w:ascii="Calibri" w:hAnsi="Calibri" w:cs="Calibri"/>
          <w:color w:val="201F1E"/>
        </w:rPr>
      </w:pPr>
      <w:r w:rsidRPr="00716D69">
        <w:rPr>
          <w:rFonts w:ascii="Calibri" w:hAnsi="Calibri" w:cs="Calibri"/>
          <w:color w:val="201F1E"/>
        </w:rPr>
        <w:t>Textilní inventář, MSI</w:t>
      </w:r>
    </w:p>
    <w:p w:rsidR="00FD1AA4" w:rsidRPr="00716D69" w:rsidRDefault="00FD1AA4" w:rsidP="00FD1AA4">
      <w:pPr>
        <w:pStyle w:val="Normlnweb"/>
        <w:numPr>
          <w:ilvl w:val="0"/>
          <w:numId w:val="13"/>
        </w:numPr>
        <w:shd w:val="clear" w:color="auto" w:fill="FFFFFF"/>
        <w:spacing w:before="0" w:beforeAutospacing="0" w:after="0" w:afterAutospacing="0"/>
        <w:rPr>
          <w:rFonts w:ascii="Calibri" w:hAnsi="Calibri" w:cs="Calibri"/>
          <w:color w:val="201F1E"/>
        </w:rPr>
      </w:pPr>
      <w:r w:rsidRPr="00716D69">
        <w:rPr>
          <w:rFonts w:ascii="Calibri" w:hAnsi="Calibri" w:cs="Calibri"/>
          <w:color w:val="201F1E"/>
        </w:rPr>
        <w:t>Inventář na pokrmy - kovový, porcelánový</w:t>
      </w:r>
    </w:p>
    <w:p w:rsidR="00FD1AA4" w:rsidRPr="00716D69" w:rsidRDefault="00FD1AA4" w:rsidP="00FD1AA4">
      <w:pPr>
        <w:pStyle w:val="Normlnweb"/>
        <w:numPr>
          <w:ilvl w:val="0"/>
          <w:numId w:val="13"/>
        </w:numPr>
        <w:shd w:val="clear" w:color="auto" w:fill="FFFFFF"/>
        <w:spacing w:before="0" w:beforeAutospacing="0" w:after="0" w:afterAutospacing="0"/>
        <w:rPr>
          <w:rFonts w:ascii="Calibri" w:hAnsi="Calibri" w:cs="Calibri"/>
          <w:color w:val="201F1E"/>
        </w:rPr>
      </w:pPr>
      <w:r w:rsidRPr="00716D69">
        <w:rPr>
          <w:rFonts w:ascii="Calibri" w:hAnsi="Calibri" w:cs="Calibri"/>
          <w:color w:val="201F1E"/>
        </w:rPr>
        <w:t>Inventář na nápoje  teplé a studené</w:t>
      </w:r>
    </w:p>
    <w:p w:rsidR="00FD1AA4" w:rsidRPr="00081FD2" w:rsidRDefault="00FD1AA4" w:rsidP="00FD1AA4">
      <w:pPr>
        <w:rPr>
          <w:rFonts w:ascii="Calibri" w:hAnsi="Calibri" w:cs="Calibri"/>
          <w:b/>
        </w:rPr>
      </w:pPr>
    </w:p>
    <w:p w:rsidR="00FD1AA4" w:rsidRPr="00FD1AA4" w:rsidRDefault="00FD1AA4" w:rsidP="00FD1AA4">
      <w:pPr>
        <w:pStyle w:val="Odstavecseseznamem"/>
        <w:numPr>
          <w:ilvl w:val="0"/>
          <w:numId w:val="1"/>
        </w:numPr>
        <w:rPr>
          <w:rFonts w:ascii="Calibri" w:hAnsi="Calibri" w:cs="Calibri"/>
          <w:b/>
        </w:rPr>
      </w:pPr>
      <w:r w:rsidRPr="00FD1AA4">
        <w:rPr>
          <w:rFonts w:ascii="Calibri" w:hAnsi="Calibri" w:cs="Calibri"/>
          <w:b/>
        </w:rPr>
        <w:t>Potraviny rostlinného původu</w:t>
      </w:r>
    </w:p>
    <w:p w:rsidR="00FD1AA4" w:rsidRPr="00081FD2" w:rsidRDefault="00FD1AA4" w:rsidP="00FD1AA4">
      <w:pPr>
        <w:numPr>
          <w:ilvl w:val="0"/>
          <w:numId w:val="4"/>
        </w:numPr>
        <w:rPr>
          <w:rFonts w:ascii="Calibri" w:hAnsi="Calibri" w:cs="Calibri"/>
        </w:rPr>
      </w:pPr>
      <w:r w:rsidRPr="00081FD2">
        <w:rPr>
          <w:rFonts w:ascii="Calibri" w:hAnsi="Calibri" w:cs="Calibri"/>
        </w:rPr>
        <w:t>Význam rostlinné stravy ve výživě člověka</w:t>
      </w:r>
    </w:p>
    <w:p w:rsidR="00FD1AA4" w:rsidRDefault="00FD1AA4" w:rsidP="00FD1AA4">
      <w:pPr>
        <w:numPr>
          <w:ilvl w:val="0"/>
          <w:numId w:val="4"/>
        </w:numPr>
        <w:rPr>
          <w:rFonts w:ascii="Calibri" w:hAnsi="Calibri" w:cs="Calibri"/>
        </w:rPr>
      </w:pPr>
      <w:r w:rsidRPr="00081FD2">
        <w:rPr>
          <w:rFonts w:ascii="Calibri" w:hAnsi="Calibri" w:cs="Calibri"/>
        </w:rPr>
        <w:t>Rozdělení, příklady a popis rostlinné stravy</w:t>
      </w:r>
    </w:p>
    <w:p w:rsidR="00FD1AA4" w:rsidRPr="00081FD2" w:rsidRDefault="00FD1AA4" w:rsidP="00FD1AA4">
      <w:pPr>
        <w:ind w:left="720"/>
        <w:rPr>
          <w:rFonts w:ascii="Calibri" w:hAnsi="Calibri" w:cs="Calibri"/>
        </w:rPr>
      </w:pPr>
    </w:p>
    <w:p w:rsidR="00FD1AA4" w:rsidRPr="00383FF8" w:rsidRDefault="00FD1AA4" w:rsidP="00FD1AA4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rFonts w:ascii="Calibri" w:hAnsi="Calibri" w:cs="Calibri"/>
          <w:b/>
          <w:color w:val="201F1E"/>
        </w:rPr>
      </w:pPr>
      <w:r w:rsidRPr="00383FF8">
        <w:rPr>
          <w:rFonts w:ascii="Calibri" w:hAnsi="Calibri" w:cs="Calibri"/>
          <w:b/>
          <w:bCs/>
          <w:color w:val="201F1E"/>
        </w:rPr>
        <w:t>Základní pravidla obsluhy</w:t>
      </w:r>
    </w:p>
    <w:p w:rsidR="00FD1AA4" w:rsidRPr="00716D69" w:rsidRDefault="00FD1AA4" w:rsidP="00FD1AA4">
      <w:pPr>
        <w:pStyle w:val="Normlnweb"/>
        <w:numPr>
          <w:ilvl w:val="0"/>
          <w:numId w:val="14"/>
        </w:numPr>
        <w:shd w:val="clear" w:color="auto" w:fill="FFFFFF"/>
        <w:spacing w:before="0" w:beforeAutospacing="0" w:after="0" w:afterAutospacing="0"/>
        <w:rPr>
          <w:rFonts w:ascii="Calibri" w:hAnsi="Calibri" w:cs="Calibri"/>
          <w:color w:val="201F1E"/>
        </w:rPr>
      </w:pPr>
      <w:r w:rsidRPr="00716D69">
        <w:rPr>
          <w:rFonts w:ascii="Calibri" w:hAnsi="Calibri" w:cs="Calibri"/>
          <w:color w:val="201F1E"/>
        </w:rPr>
        <w:t>Technika obsluhy, pravidla a zásady obsluhy</w:t>
      </w:r>
    </w:p>
    <w:p w:rsidR="00FD1AA4" w:rsidRPr="00716D69" w:rsidRDefault="00FD1AA4" w:rsidP="00FD1AA4">
      <w:pPr>
        <w:pStyle w:val="Normlnweb"/>
        <w:numPr>
          <w:ilvl w:val="0"/>
          <w:numId w:val="14"/>
        </w:numPr>
        <w:shd w:val="clear" w:color="auto" w:fill="FFFFFF"/>
        <w:spacing w:before="0" w:beforeAutospacing="0" w:after="0" w:afterAutospacing="0"/>
        <w:rPr>
          <w:rFonts w:ascii="Calibri" w:hAnsi="Calibri" w:cs="Calibri"/>
          <w:color w:val="201F1E"/>
        </w:rPr>
      </w:pPr>
      <w:r w:rsidRPr="00716D69">
        <w:rPr>
          <w:rFonts w:ascii="Calibri" w:hAnsi="Calibri" w:cs="Calibri"/>
          <w:color w:val="201F1E"/>
        </w:rPr>
        <w:t>Příprava pracoviště před zahájením provozu</w:t>
      </w:r>
    </w:p>
    <w:p w:rsidR="00FD1AA4" w:rsidRPr="00716D69" w:rsidRDefault="00FD1AA4" w:rsidP="00FD1AA4">
      <w:pPr>
        <w:pStyle w:val="Normlnweb"/>
        <w:numPr>
          <w:ilvl w:val="0"/>
          <w:numId w:val="14"/>
        </w:numPr>
        <w:shd w:val="clear" w:color="auto" w:fill="FFFFFF"/>
        <w:spacing w:before="0" w:beforeAutospacing="0" w:after="0" w:afterAutospacing="0"/>
        <w:rPr>
          <w:rFonts w:ascii="Calibri" w:hAnsi="Calibri" w:cs="Calibri"/>
          <w:color w:val="201F1E"/>
        </w:rPr>
      </w:pPr>
      <w:r w:rsidRPr="00716D69">
        <w:rPr>
          <w:rFonts w:ascii="Calibri" w:hAnsi="Calibri" w:cs="Calibri"/>
          <w:color w:val="201F1E"/>
        </w:rPr>
        <w:t>Evidence a přejímka pokrmů nápojů</w:t>
      </w:r>
    </w:p>
    <w:p w:rsidR="00FD1AA4" w:rsidRPr="00716D69" w:rsidRDefault="00FD1AA4" w:rsidP="00FD1AA4">
      <w:pPr>
        <w:pStyle w:val="Normlnweb"/>
        <w:numPr>
          <w:ilvl w:val="0"/>
          <w:numId w:val="14"/>
        </w:numPr>
        <w:shd w:val="clear" w:color="auto" w:fill="FFFFFF"/>
        <w:spacing w:before="0" w:beforeAutospacing="0" w:after="0" w:afterAutospacing="0"/>
        <w:rPr>
          <w:rFonts w:ascii="Calibri" w:hAnsi="Calibri" w:cs="Calibri"/>
          <w:color w:val="201F1E"/>
        </w:rPr>
      </w:pPr>
      <w:r w:rsidRPr="00716D69">
        <w:rPr>
          <w:rFonts w:ascii="Calibri" w:hAnsi="Calibri" w:cs="Calibri"/>
          <w:color w:val="201F1E"/>
        </w:rPr>
        <w:t>Údržba pracoviště během provozu a po skončení provozu</w:t>
      </w:r>
    </w:p>
    <w:p w:rsidR="00FD1AA4" w:rsidRPr="00081FD2" w:rsidRDefault="00FD1AA4" w:rsidP="00FD1AA4">
      <w:pPr>
        <w:rPr>
          <w:rFonts w:ascii="Calibri" w:hAnsi="Calibri" w:cs="Calibri"/>
          <w:b/>
        </w:rPr>
      </w:pPr>
    </w:p>
    <w:p w:rsidR="00FD1AA4" w:rsidRPr="00FD1AA4" w:rsidRDefault="00FD1AA4" w:rsidP="00FD1AA4">
      <w:pPr>
        <w:pStyle w:val="Odstavecseseznamem"/>
        <w:numPr>
          <w:ilvl w:val="0"/>
          <w:numId w:val="1"/>
        </w:numPr>
        <w:rPr>
          <w:rFonts w:ascii="Calibri" w:hAnsi="Calibri" w:cs="Calibri"/>
          <w:b/>
        </w:rPr>
      </w:pPr>
      <w:r w:rsidRPr="00FD1AA4">
        <w:rPr>
          <w:rFonts w:ascii="Calibri" w:hAnsi="Calibri" w:cs="Calibri"/>
          <w:b/>
        </w:rPr>
        <w:t>Pečivo, chléb</w:t>
      </w:r>
    </w:p>
    <w:p w:rsidR="00FD1AA4" w:rsidRPr="00081FD2" w:rsidRDefault="00FD1AA4" w:rsidP="00FD1AA4">
      <w:pPr>
        <w:numPr>
          <w:ilvl w:val="0"/>
          <w:numId w:val="5"/>
        </w:numPr>
        <w:rPr>
          <w:rFonts w:ascii="Calibri" w:hAnsi="Calibri" w:cs="Calibri"/>
        </w:rPr>
      </w:pPr>
      <w:r w:rsidRPr="00081FD2">
        <w:rPr>
          <w:rFonts w:ascii="Calibri" w:hAnsi="Calibri" w:cs="Calibri"/>
        </w:rPr>
        <w:t>Rozdělení do skupin</w:t>
      </w:r>
    </w:p>
    <w:p w:rsidR="00FD1AA4" w:rsidRPr="00081FD2" w:rsidRDefault="00FD1AA4" w:rsidP="00FD1AA4">
      <w:pPr>
        <w:numPr>
          <w:ilvl w:val="0"/>
          <w:numId w:val="5"/>
        </w:numPr>
        <w:rPr>
          <w:rFonts w:ascii="Calibri" w:hAnsi="Calibri" w:cs="Calibri"/>
        </w:rPr>
      </w:pPr>
      <w:r w:rsidRPr="00081FD2">
        <w:rPr>
          <w:rFonts w:ascii="Calibri" w:hAnsi="Calibri" w:cs="Calibri"/>
        </w:rPr>
        <w:t>Příklady</w:t>
      </w:r>
    </w:p>
    <w:p w:rsidR="00FD1AA4" w:rsidRPr="00081FD2" w:rsidRDefault="00FD1AA4" w:rsidP="00FD1AA4">
      <w:pPr>
        <w:numPr>
          <w:ilvl w:val="0"/>
          <w:numId w:val="5"/>
        </w:numPr>
        <w:rPr>
          <w:rFonts w:ascii="Calibri" w:hAnsi="Calibri" w:cs="Calibri"/>
        </w:rPr>
      </w:pPr>
      <w:r w:rsidRPr="00081FD2">
        <w:rPr>
          <w:rFonts w:ascii="Calibri" w:hAnsi="Calibri" w:cs="Calibri"/>
        </w:rPr>
        <w:t>Suroviny</w:t>
      </w:r>
    </w:p>
    <w:p w:rsidR="00FD1AA4" w:rsidRPr="00081FD2" w:rsidRDefault="00FD1AA4" w:rsidP="00FD1AA4">
      <w:pPr>
        <w:numPr>
          <w:ilvl w:val="0"/>
          <w:numId w:val="5"/>
        </w:numPr>
        <w:rPr>
          <w:rFonts w:ascii="Calibri" w:hAnsi="Calibri" w:cs="Calibri"/>
        </w:rPr>
      </w:pPr>
      <w:r w:rsidRPr="00081FD2">
        <w:rPr>
          <w:rFonts w:ascii="Calibri" w:hAnsi="Calibri" w:cs="Calibri"/>
        </w:rPr>
        <w:t>Technologické postup výroby.</w:t>
      </w:r>
    </w:p>
    <w:p w:rsidR="00FD1AA4" w:rsidRDefault="00FD1AA4" w:rsidP="00FD1AA4">
      <w:pPr>
        <w:pStyle w:val="Normlnweb"/>
        <w:shd w:val="clear" w:color="auto" w:fill="FFFFFF"/>
        <w:spacing w:before="0" w:beforeAutospacing="0" w:after="0" w:afterAutospacing="0"/>
        <w:rPr>
          <w:rFonts w:ascii="Calibri" w:hAnsi="Calibri" w:cs="Calibri"/>
          <w:b/>
          <w:bCs/>
          <w:color w:val="201F1E"/>
        </w:rPr>
      </w:pPr>
    </w:p>
    <w:p w:rsidR="00FD1AA4" w:rsidRPr="00383FF8" w:rsidRDefault="00FD1AA4" w:rsidP="00FD1AA4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rFonts w:ascii="Calibri" w:hAnsi="Calibri" w:cs="Calibri"/>
          <w:b/>
          <w:color w:val="201F1E"/>
        </w:rPr>
      </w:pPr>
      <w:r w:rsidRPr="00383FF8">
        <w:rPr>
          <w:rFonts w:ascii="Calibri" w:hAnsi="Calibri" w:cs="Calibri"/>
          <w:b/>
          <w:bCs/>
          <w:color w:val="201F1E"/>
        </w:rPr>
        <w:t>Systémy a způsoby obsluhy</w:t>
      </w:r>
    </w:p>
    <w:p w:rsidR="00FD1AA4" w:rsidRPr="00716D69" w:rsidRDefault="00FD1AA4" w:rsidP="00FD1AA4">
      <w:pPr>
        <w:pStyle w:val="Normlnweb"/>
        <w:numPr>
          <w:ilvl w:val="0"/>
          <w:numId w:val="15"/>
        </w:numPr>
        <w:shd w:val="clear" w:color="auto" w:fill="FFFFFF"/>
        <w:spacing w:before="0" w:beforeAutospacing="0" w:after="0" w:afterAutospacing="0"/>
        <w:rPr>
          <w:rFonts w:ascii="Calibri" w:hAnsi="Calibri" w:cs="Calibri"/>
          <w:color w:val="201F1E"/>
        </w:rPr>
      </w:pPr>
      <w:r w:rsidRPr="00716D69">
        <w:rPr>
          <w:rFonts w:ascii="Calibri" w:hAnsi="Calibri" w:cs="Calibri"/>
          <w:color w:val="201F1E"/>
        </w:rPr>
        <w:t>Systémy obsluhy</w:t>
      </w:r>
    </w:p>
    <w:p w:rsidR="00FD1AA4" w:rsidRPr="00716D69" w:rsidRDefault="00FD1AA4" w:rsidP="00FD1AA4">
      <w:pPr>
        <w:pStyle w:val="Normlnweb"/>
        <w:numPr>
          <w:ilvl w:val="0"/>
          <w:numId w:val="15"/>
        </w:numPr>
        <w:shd w:val="clear" w:color="auto" w:fill="FFFFFF"/>
        <w:spacing w:before="0" w:beforeAutospacing="0" w:after="0" w:afterAutospacing="0"/>
        <w:rPr>
          <w:rFonts w:ascii="Calibri" w:hAnsi="Calibri" w:cs="Calibri"/>
          <w:color w:val="201F1E"/>
        </w:rPr>
      </w:pPr>
      <w:r w:rsidRPr="00716D69">
        <w:rPr>
          <w:rFonts w:ascii="Calibri" w:hAnsi="Calibri" w:cs="Calibri"/>
          <w:color w:val="201F1E"/>
        </w:rPr>
        <w:t>Způsoby obsluhy</w:t>
      </w:r>
    </w:p>
    <w:p w:rsidR="00FD1AA4" w:rsidRPr="00081FD2" w:rsidRDefault="00FD1AA4" w:rsidP="00FD1AA4">
      <w:pPr>
        <w:rPr>
          <w:rFonts w:ascii="Calibri" w:hAnsi="Calibri" w:cs="Calibri"/>
          <w:b/>
        </w:rPr>
      </w:pPr>
    </w:p>
    <w:p w:rsidR="00FD1AA4" w:rsidRPr="00FD1AA4" w:rsidRDefault="00FD1AA4" w:rsidP="00FD1AA4">
      <w:pPr>
        <w:pStyle w:val="Odstavecseseznamem"/>
        <w:numPr>
          <w:ilvl w:val="0"/>
          <w:numId w:val="1"/>
        </w:numPr>
        <w:rPr>
          <w:rFonts w:ascii="Calibri" w:hAnsi="Calibri" w:cs="Calibri"/>
          <w:b/>
        </w:rPr>
      </w:pPr>
      <w:r w:rsidRPr="00FD1AA4">
        <w:rPr>
          <w:rFonts w:ascii="Calibri" w:hAnsi="Calibri" w:cs="Calibri"/>
          <w:b/>
        </w:rPr>
        <w:t>Diferencované stravování</w:t>
      </w:r>
    </w:p>
    <w:p w:rsidR="00FD1AA4" w:rsidRPr="00081FD2" w:rsidRDefault="00FD1AA4" w:rsidP="00FD1AA4">
      <w:pPr>
        <w:numPr>
          <w:ilvl w:val="0"/>
          <w:numId w:val="6"/>
        </w:numPr>
        <w:rPr>
          <w:rFonts w:ascii="Calibri" w:hAnsi="Calibri" w:cs="Calibri"/>
        </w:rPr>
      </w:pPr>
      <w:r w:rsidRPr="00081FD2">
        <w:rPr>
          <w:rFonts w:ascii="Calibri" w:hAnsi="Calibri" w:cs="Calibri"/>
        </w:rPr>
        <w:t>Vysvětlení pojmu</w:t>
      </w:r>
    </w:p>
    <w:p w:rsidR="00FD1AA4" w:rsidRPr="00081FD2" w:rsidRDefault="00FD1AA4" w:rsidP="00FD1AA4">
      <w:pPr>
        <w:numPr>
          <w:ilvl w:val="0"/>
          <w:numId w:val="6"/>
        </w:numPr>
        <w:rPr>
          <w:rFonts w:ascii="Calibri" w:hAnsi="Calibri" w:cs="Calibri"/>
        </w:rPr>
      </w:pPr>
      <w:r w:rsidRPr="00081FD2">
        <w:rPr>
          <w:rFonts w:ascii="Calibri" w:hAnsi="Calibri" w:cs="Calibri"/>
        </w:rPr>
        <w:t>Konkretizace každé skupiny</w:t>
      </w:r>
    </w:p>
    <w:p w:rsidR="00FD1AA4" w:rsidRDefault="00FD1AA4" w:rsidP="00FD1AA4">
      <w:pPr>
        <w:numPr>
          <w:ilvl w:val="0"/>
          <w:numId w:val="6"/>
        </w:numPr>
        <w:rPr>
          <w:rFonts w:ascii="Calibri" w:hAnsi="Calibri" w:cs="Calibri"/>
        </w:rPr>
      </w:pPr>
      <w:r w:rsidRPr="00081FD2">
        <w:rPr>
          <w:rFonts w:ascii="Calibri" w:hAnsi="Calibri" w:cs="Calibri"/>
        </w:rPr>
        <w:t>Konkretizace nároků na výživu jednotlivých skupin</w:t>
      </w:r>
    </w:p>
    <w:p w:rsidR="00FD1AA4" w:rsidRPr="00081FD2" w:rsidRDefault="00FD1AA4" w:rsidP="00FD1AA4">
      <w:pPr>
        <w:ind w:left="720"/>
        <w:rPr>
          <w:rFonts w:ascii="Calibri" w:hAnsi="Calibri" w:cs="Calibri"/>
        </w:rPr>
      </w:pPr>
    </w:p>
    <w:p w:rsidR="00FD1AA4" w:rsidRPr="00FD1AA4" w:rsidRDefault="00AC1F75" w:rsidP="00FD1AA4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rFonts w:ascii="Calibri" w:hAnsi="Calibri" w:cs="Calibri"/>
          <w:b/>
          <w:color w:val="201F1E"/>
        </w:rPr>
      </w:pPr>
      <w:r>
        <w:rPr>
          <w:rFonts w:ascii="Calibri" w:hAnsi="Calibri" w:cs="Calibri"/>
          <w:b/>
          <w:color w:val="201F1E"/>
        </w:rPr>
        <w:t>Jednoduchá restaurační obsluha</w:t>
      </w:r>
    </w:p>
    <w:p w:rsidR="00FD1AA4" w:rsidRPr="00716D69" w:rsidRDefault="00FD1AA4" w:rsidP="00FD1AA4">
      <w:pPr>
        <w:pStyle w:val="Normlnweb"/>
        <w:numPr>
          <w:ilvl w:val="0"/>
          <w:numId w:val="16"/>
        </w:numPr>
        <w:shd w:val="clear" w:color="auto" w:fill="FFFFFF"/>
        <w:spacing w:before="0" w:beforeAutospacing="0" w:after="0" w:afterAutospacing="0"/>
        <w:rPr>
          <w:rFonts w:ascii="Calibri" w:hAnsi="Calibri" w:cs="Calibri"/>
          <w:color w:val="201F1E"/>
        </w:rPr>
      </w:pPr>
      <w:r w:rsidRPr="00716D69">
        <w:rPr>
          <w:rFonts w:ascii="Calibri" w:hAnsi="Calibri" w:cs="Calibri"/>
          <w:color w:val="201F1E"/>
        </w:rPr>
        <w:t>Servis nápojů JO</w:t>
      </w:r>
    </w:p>
    <w:p w:rsidR="00FD1AA4" w:rsidRPr="00716D69" w:rsidRDefault="00FD1AA4" w:rsidP="00FD1AA4">
      <w:pPr>
        <w:pStyle w:val="Normlnweb"/>
        <w:numPr>
          <w:ilvl w:val="0"/>
          <w:numId w:val="16"/>
        </w:numPr>
        <w:shd w:val="clear" w:color="auto" w:fill="FFFFFF"/>
        <w:spacing w:before="0" w:beforeAutospacing="0" w:after="0" w:afterAutospacing="0"/>
        <w:rPr>
          <w:rFonts w:ascii="Calibri" w:hAnsi="Calibri" w:cs="Calibri"/>
          <w:color w:val="201F1E"/>
        </w:rPr>
      </w:pPr>
      <w:r w:rsidRPr="00716D69">
        <w:rPr>
          <w:rFonts w:ascii="Calibri" w:hAnsi="Calibri" w:cs="Calibri"/>
          <w:color w:val="201F1E"/>
        </w:rPr>
        <w:t>Podávání snídaní - druhy snídaní,  snídaňový inventář, pokrmy a nápoje, způsoby nabídky snídaní</w:t>
      </w:r>
    </w:p>
    <w:p w:rsidR="00FD1AA4" w:rsidRPr="00716D69" w:rsidRDefault="00FD1AA4" w:rsidP="00FD1AA4">
      <w:pPr>
        <w:pStyle w:val="Normlnweb"/>
        <w:numPr>
          <w:ilvl w:val="0"/>
          <w:numId w:val="16"/>
        </w:numPr>
        <w:shd w:val="clear" w:color="auto" w:fill="FFFFFF"/>
        <w:spacing w:before="0" w:beforeAutospacing="0" w:after="0" w:afterAutospacing="0"/>
        <w:rPr>
          <w:rFonts w:ascii="Calibri" w:hAnsi="Calibri" w:cs="Calibri"/>
          <w:color w:val="201F1E"/>
        </w:rPr>
      </w:pPr>
      <w:r w:rsidRPr="00716D69">
        <w:rPr>
          <w:rFonts w:ascii="Calibri" w:hAnsi="Calibri" w:cs="Calibri"/>
          <w:color w:val="201F1E"/>
        </w:rPr>
        <w:t>Podávání přesnídávek, obědů a večeří</w:t>
      </w:r>
    </w:p>
    <w:p w:rsidR="00FD1AA4" w:rsidRPr="00081FD2" w:rsidRDefault="00FD1AA4" w:rsidP="00FD1AA4">
      <w:pPr>
        <w:rPr>
          <w:rFonts w:ascii="Calibri" w:hAnsi="Calibri" w:cs="Calibri"/>
          <w:b/>
        </w:rPr>
      </w:pPr>
    </w:p>
    <w:p w:rsidR="00FD1AA4" w:rsidRPr="00FD1AA4" w:rsidRDefault="00FD1AA4" w:rsidP="00FD1AA4">
      <w:pPr>
        <w:pStyle w:val="Odstavecseseznamem"/>
        <w:numPr>
          <w:ilvl w:val="0"/>
          <w:numId w:val="1"/>
        </w:numPr>
        <w:rPr>
          <w:rFonts w:ascii="Calibri" w:hAnsi="Calibri" w:cs="Calibri"/>
          <w:b/>
        </w:rPr>
      </w:pPr>
      <w:r w:rsidRPr="00FD1AA4">
        <w:rPr>
          <w:rFonts w:ascii="Calibri" w:hAnsi="Calibri" w:cs="Calibri"/>
          <w:b/>
        </w:rPr>
        <w:t>Mléko a mléčné výrobky</w:t>
      </w:r>
    </w:p>
    <w:p w:rsidR="00FD1AA4" w:rsidRPr="00081FD2" w:rsidRDefault="00FD1AA4" w:rsidP="00FD1AA4">
      <w:pPr>
        <w:numPr>
          <w:ilvl w:val="0"/>
          <w:numId w:val="7"/>
        </w:numPr>
        <w:rPr>
          <w:rFonts w:ascii="Calibri" w:hAnsi="Calibri" w:cs="Calibri"/>
        </w:rPr>
      </w:pPr>
      <w:r w:rsidRPr="00081FD2">
        <w:rPr>
          <w:rFonts w:ascii="Calibri" w:hAnsi="Calibri" w:cs="Calibri"/>
        </w:rPr>
        <w:t>Definice mléka</w:t>
      </w:r>
    </w:p>
    <w:p w:rsidR="00FD1AA4" w:rsidRPr="00081FD2" w:rsidRDefault="00FD1AA4" w:rsidP="00FD1AA4">
      <w:pPr>
        <w:numPr>
          <w:ilvl w:val="0"/>
          <w:numId w:val="7"/>
        </w:numPr>
        <w:rPr>
          <w:rFonts w:ascii="Calibri" w:hAnsi="Calibri" w:cs="Calibri"/>
        </w:rPr>
      </w:pPr>
      <w:r w:rsidRPr="00081FD2">
        <w:rPr>
          <w:rFonts w:ascii="Calibri" w:hAnsi="Calibri" w:cs="Calibri"/>
        </w:rPr>
        <w:t>Význam ve výživě</w:t>
      </w:r>
    </w:p>
    <w:p w:rsidR="00FD1AA4" w:rsidRPr="00081FD2" w:rsidRDefault="00FD1AA4" w:rsidP="00FD1AA4">
      <w:pPr>
        <w:numPr>
          <w:ilvl w:val="0"/>
          <w:numId w:val="7"/>
        </w:numPr>
        <w:rPr>
          <w:rFonts w:ascii="Calibri" w:hAnsi="Calibri" w:cs="Calibri"/>
        </w:rPr>
      </w:pPr>
      <w:r w:rsidRPr="00081FD2">
        <w:rPr>
          <w:rFonts w:ascii="Calibri" w:hAnsi="Calibri" w:cs="Calibri"/>
        </w:rPr>
        <w:t>Rozdělení do skupin a příklady</w:t>
      </w:r>
    </w:p>
    <w:p w:rsidR="00FD1AA4" w:rsidRDefault="00FD1AA4" w:rsidP="00FD1AA4">
      <w:pPr>
        <w:numPr>
          <w:ilvl w:val="0"/>
          <w:numId w:val="7"/>
        </w:numPr>
        <w:rPr>
          <w:rFonts w:ascii="Calibri" w:hAnsi="Calibri" w:cs="Calibri"/>
        </w:rPr>
      </w:pPr>
      <w:r w:rsidRPr="00081FD2">
        <w:rPr>
          <w:rFonts w:ascii="Calibri" w:hAnsi="Calibri" w:cs="Calibri"/>
        </w:rPr>
        <w:t>TP výroby</w:t>
      </w:r>
    </w:p>
    <w:p w:rsidR="00FD1AA4" w:rsidRPr="00081FD2" w:rsidRDefault="00FD1AA4" w:rsidP="00FD1AA4">
      <w:pPr>
        <w:ind w:left="720"/>
        <w:rPr>
          <w:rFonts w:ascii="Calibri" w:hAnsi="Calibri" w:cs="Calibri"/>
        </w:rPr>
      </w:pPr>
    </w:p>
    <w:p w:rsidR="00FD1AA4" w:rsidRPr="00FD1AA4" w:rsidRDefault="00AC1F75" w:rsidP="00FD1AA4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rFonts w:ascii="Calibri" w:hAnsi="Calibri" w:cs="Calibri"/>
          <w:b/>
          <w:color w:val="201F1E"/>
        </w:rPr>
      </w:pPr>
      <w:r>
        <w:rPr>
          <w:rFonts w:ascii="Calibri" w:hAnsi="Calibri" w:cs="Calibri"/>
          <w:b/>
          <w:color w:val="201F1E"/>
        </w:rPr>
        <w:t>Vyšší forma</w:t>
      </w:r>
      <w:r w:rsidR="00FD1AA4" w:rsidRPr="00FD1AA4">
        <w:rPr>
          <w:rFonts w:ascii="Calibri" w:hAnsi="Calibri" w:cs="Calibri"/>
          <w:b/>
          <w:color w:val="201F1E"/>
        </w:rPr>
        <w:t xml:space="preserve"> složité obsluhy</w:t>
      </w:r>
    </w:p>
    <w:p w:rsidR="00FD1AA4" w:rsidRPr="00716D69" w:rsidRDefault="00FD1AA4" w:rsidP="00FD1AA4">
      <w:pPr>
        <w:pStyle w:val="Normlnweb"/>
        <w:numPr>
          <w:ilvl w:val="0"/>
          <w:numId w:val="17"/>
        </w:numPr>
        <w:shd w:val="clear" w:color="auto" w:fill="FFFFFF"/>
        <w:spacing w:before="0" w:beforeAutospacing="0" w:after="0" w:afterAutospacing="0"/>
        <w:rPr>
          <w:rFonts w:ascii="Calibri" w:hAnsi="Calibri" w:cs="Calibri"/>
          <w:color w:val="201F1E"/>
        </w:rPr>
      </w:pPr>
      <w:proofErr w:type="spellStart"/>
      <w:r w:rsidRPr="00716D69">
        <w:rPr>
          <w:rFonts w:ascii="Calibri" w:hAnsi="Calibri" w:cs="Calibri"/>
          <w:color w:val="201F1E"/>
        </w:rPr>
        <w:t>Dranžírování</w:t>
      </w:r>
      <w:proofErr w:type="spellEnd"/>
      <w:r w:rsidRPr="00716D69">
        <w:rPr>
          <w:rFonts w:ascii="Calibri" w:hAnsi="Calibri" w:cs="Calibri"/>
          <w:color w:val="201F1E"/>
        </w:rPr>
        <w:t xml:space="preserve"> pstruha</w:t>
      </w:r>
    </w:p>
    <w:p w:rsidR="00FD1AA4" w:rsidRPr="00716D69" w:rsidRDefault="00FD1AA4" w:rsidP="00FD1AA4">
      <w:pPr>
        <w:pStyle w:val="Normlnweb"/>
        <w:numPr>
          <w:ilvl w:val="0"/>
          <w:numId w:val="17"/>
        </w:numPr>
        <w:shd w:val="clear" w:color="auto" w:fill="FFFFFF"/>
        <w:spacing w:before="0" w:beforeAutospacing="0" w:after="0" w:afterAutospacing="0"/>
        <w:rPr>
          <w:rFonts w:ascii="Calibri" w:hAnsi="Calibri" w:cs="Calibri"/>
          <w:color w:val="201F1E"/>
        </w:rPr>
      </w:pPr>
      <w:r w:rsidRPr="00716D69">
        <w:rPr>
          <w:rFonts w:ascii="Calibri" w:hAnsi="Calibri" w:cs="Calibri"/>
          <w:color w:val="201F1E"/>
        </w:rPr>
        <w:t>Flambování palačinek</w:t>
      </w:r>
    </w:p>
    <w:p w:rsidR="00FD1AA4" w:rsidRPr="00716D69" w:rsidRDefault="00FD1AA4" w:rsidP="00FD1AA4">
      <w:pPr>
        <w:pStyle w:val="Normlnweb"/>
        <w:numPr>
          <w:ilvl w:val="0"/>
          <w:numId w:val="17"/>
        </w:numPr>
        <w:shd w:val="clear" w:color="auto" w:fill="FFFFFF"/>
        <w:spacing w:before="0" w:beforeAutospacing="0" w:after="0" w:afterAutospacing="0"/>
        <w:rPr>
          <w:rFonts w:ascii="Calibri" w:hAnsi="Calibri" w:cs="Calibri"/>
          <w:color w:val="201F1E"/>
        </w:rPr>
      </w:pPr>
      <w:r w:rsidRPr="00716D69">
        <w:rPr>
          <w:rFonts w:ascii="Calibri" w:hAnsi="Calibri" w:cs="Calibri"/>
          <w:color w:val="201F1E"/>
        </w:rPr>
        <w:t>Dohotovování polévek a omáček</w:t>
      </w:r>
    </w:p>
    <w:p w:rsidR="00FD1AA4" w:rsidRPr="00716D69" w:rsidRDefault="00FD1AA4" w:rsidP="00FD1AA4">
      <w:pPr>
        <w:pStyle w:val="Normlnweb"/>
        <w:numPr>
          <w:ilvl w:val="0"/>
          <w:numId w:val="17"/>
        </w:numPr>
        <w:shd w:val="clear" w:color="auto" w:fill="FFFFFF"/>
        <w:spacing w:before="0" w:beforeAutospacing="0" w:after="0" w:afterAutospacing="0"/>
        <w:rPr>
          <w:rFonts w:ascii="Calibri" w:hAnsi="Calibri" w:cs="Calibri"/>
          <w:color w:val="201F1E"/>
        </w:rPr>
      </w:pPr>
      <w:r w:rsidRPr="00716D69">
        <w:rPr>
          <w:rFonts w:ascii="Calibri" w:hAnsi="Calibri" w:cs="Calibri"/>
          <w:color w:val="201F1E"/>
        </w:rPr>
        <w:t>Příprava salátu</w:t>
      </w:r>
    </w:p>
    <w:p w:rsidR="00FD1AA4" w:rsidRPr="00081FD2" w:rsidRDefault="00FD1AA4" w:rsidP="00FD1AA4">
      <w:pPr>
        <w:rPr>
          <w:rFonts w:ascii="Calibri" w:hAnsi="Calibri" w:cs="Calibri"/>
          <w:b/>
        </w:rPr>
      </w:pPr>
    </w:p>
    <w:p w:rsidR="00FD1AA4" w:rsidRPr="00FD1AA4" w:rsidRDefault="00FD1AA4" w:rsidP="00FD1AA4">
      <w:pPr>
        <w:pStyle w:val="Odstavecseseznamem"/>
        <w:numPr>
          <w:ilvl w:val="0"/>
          <w:numId w:val="1"/>
        </w:numPr>
        <w:rPr>
          <w:rFonts w:ascii="Calibri" w:hAnsi="Calibri" w:cs="Calibri"/>
          <w:b/>
        </w:rPr>
      </w:pPr>
      <w:r w:rsidRPr="00FD1AA4">
        <w:rPr>
          <w:rFonts w:ascii="Calibri" w:hAnsi="Calibri" w:cs="Calibri"/>
          <w:b/>
        </w:rPr>
        <w:t>Maso a masné výrobky</w:t>
      </w:r>
    </w:p>
    <w:p w:rsidR="00FD1AA4" w:rsidRPr="00383FF8" w:rsidRDefault="00FD1AA4" w:rsidP="00FD1AA4">
      <w:pPr>
        <w:numPr>
          <w:ilvl w:val="0"/>
          <w:numId w:val="8"/>
        </w:numPr>
        <w:rPr>
          <w:rFonts w:ascii="Calibri" w:hAnsi="Calibri" w:cs="Calibri"/>
        </w:rPr>
      </w:pPr>
      <w:r w:rsidRPr="00383FF8">
        <w:rPr>
          <w:rFonts w:ascii="Calibri" w:hAnsi="Calibri" w:cs="Calibri"/>
        </w:rPr>
        <w:t>Význam ve výživě</w:t>
      </w:r>
      <w:r w:rsidR="00383FF8" w:rsidRPr="00383FF8">
        <w:rPr>
          <w:rFonts w:ascii="Calibri" w:hAnsi="Calibri" w:cs="Calibri"/>
        </w:rPr>
        <w:t xml:space="preserve">, </w:t>
      </w:r>
      <w:r w:rsidR="00383FF8">
        <w:rPr>
          <w:rFonts w:ascii="Calibri" w:hAnsi="Calibri" w:cs="Calibri"/>
        </w:rPr>
        <w:t>r</w:t>
      </w:r>
      <w:r w:rsidRPr="00383FF8">
        <w:rPr>
          <w:rFonts w:ascii="Calibri" w:hAnsi="Calibri" w:cs="Calibri"/>
        </w:rPr>
        <w:t>ozdělení</w:t>
      </w:r>
    </w:p>
    <w:p w:rsidR="00FD1AA4" w:rsidRPr="00081FD2" w:rsidRDefault="00FD1AA4" w:rsidP="00FD1AA4">
      <w:pPr>
        <w:numPr>
          <w:ilvl w:val="0"/>
          <w:numId w:val="8"/>
        </w:numPr>
        <w:rPr>
          <w:rFonts w:ascii="Calibri" w:hAnsi="Calibri" w:cs="Calibri"/>
        </w:rPr>
      </w:pPr>
      <w:r w:rsidRPr="00081FD2">
        <w:rPr>
          <w:rFonts w:ascii="Calibri" w:hAnsi="Calibri" w:cs="Calibri"/>
        </w:rPr>
        <w:t>Charakteristika skupin a příklady ve skupině</w:t>
      </w:r>
    </w:p>
    <w:p w:rsidR="00FD1AA4" w:rsidRPr="00081FD2" w:rsidRDefault="00FD1AA4" w:rsidP="00FD1AA4">
      <w:pPr>
        <w:numPr>
          <w:ilvl w:val="0"/>
          <w:numId w:val="8"/>
        </w:numPr>
        <w:rPr>
          <w:rFonts w:ascii="Calibri" w:hAnsi="Calibri" w:cs="Calibri"/>
        </w:rPr>
      </w:pPr>
      <w:r w:rsidRPr="00081FD2">
        <w:rPr>
          <w:rFonts w:ascii="Calibri" w:hAnsi="Calibri" w:cs="Calibri"/>
        </w:rPr>
        <w:t>TP výroby</w:t>
      </w:r>
    </w:p>
    <w:p w:rsidR="00FD1AA4" w:rsidRDefault="00FD1AA4" w:rsidP="00FD1AA4">
      <w:pPr>
        <w:numPr>
          <w:ilvl w:val="0"/>
          <w:numId w:val="8"/>
        </w:numPr>
        <w:rPr>
          <w:rFonts w:ascii="Calibri" w:hAnsi="Calibri" w:cs="Calibri"/>
        </w:rPr>
      </w:pPr>
      <w:r w:rsidRPr="00081FD2">
        <w:rPr>
          <w:rFonts w:ascii="Calibri" w:hAnsi="Calibri" w:cs="Calibri"/>
        </w:rPr>
        <w:t>Zpracování.</w:t>
      </w:r>
    </w:p>
    <w:p w:rsidR="00FD1AA4" w:rsidRDefault="00FD1AA4" w:rsidP="00FD1AA4">
      <w:pPr>
        <w:ind w:left="720"/>
        <w:rPr>
          <w:rFonts w:ascii="Calibri" w:hAnsi="Calibri" w:cs="Calibri"/>
        </w:rPr>
      </w:pPr>
    </w:p>
    <w:p w:rsidR="00FD1AA4" w:rsidRPr="00383FF8" w:rsidRDefault="00FD1AA4" w:rsidP="00FD1AA4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rFonts w:ascii="Calibri" w:hAnsi="Calibri" w:cs="Calibri"/>
          <w:b/>
          <w:color w:val="201F1E"/>
        </w:rPr>
      </w:pPr>
      <w:r w:rsidRPr="00383FF8">
        <w:rPr>
          <w:rFonts w:ascii="Calibri" w:hAnsi="Calibri" w:cs="Calibri"/>
          <w:b/>
          <w:bCs/>
          <w:color w:val="201F1E"/>
        </w:rPr>
        <w:t>Vybavení a charakteristika odbytových středisek</w:t>
      </w:r>
    </w:p>
    <w:p w:rsidR="00FD1AA4" w:rsidRPr="00716D69" w:rsidRDefault="00FD1AA4" w:rsidP="00FD1AA4">
      <w:pPr>
        <w:pStyle w:val="Normlnweb"/>
        <w:numPr>
          <w:ilvl w:val="0"/>
          <w:numId w:val="18"/>
        </w:numPr>
        <w:shd w:val="clear" w:color="auto" w:fill="FFFFFF"/>
        <w:spacing w:before="0" w:beforeAutospacing="0" w:after="0" w:afterAutospacing="0"/>
        <w:rPr>
          <w:rFonts w:ascii="Calibri" w:hAnsi="Calibri" w:cs="Calibri"/>
          <w:color w:val="201F1E"/>
        </w:rPr>
      </w:pPr>
      <w:r w:rsidRPr="00716D69">
        <w:rPr>
          <w:rFonts w:ascii="Calibri" w:hAnsi="Calibri" w:cs="Calibri"/>
          <w:color w:val="201F1E"/>
        </w:rPr>
        <w:t>Vybavení a charakteristika restaurace</w:t>
      </w:r>
    </w:p>
    <w:p w:rsidR="00FD1AA4" w:rsidRPr="00716D69" w:rsidRDefault="00FD1AA4" w:rsidP="00FD1AA4">
      <w:pPr>
        <w:pStyle w:val="Normlnweb"/>
        <w:numPr>
          <w:ilvl w:val="0"/>
          <w:numId w:val="18"/>
        </w:numPr>
        <w:shd w:val="clear" w:color="auto" w:fill="FFFFFF"/>
        <w:spacing w:before="0" w:beforeAutospacing="0" w:after="0" w:afterAutospacing="0"/>
        <w:rPr>
          <w:rFonts w:ascii="Calibri" w:hAnsi="Calibri" w:cs="Calibri"/>
          <w:color w:val="201F1E"/>
        </w:rPr>
      </w:pPr>
      <w:r w:rsidRPr="00716D69">
        <w:rPr>
          <w:rFonts w:ascii="Calibri" w:hAnsi="Calibri" w:cs="Calibri"/>
          <w:color w:val="201F1E"/>
        </w:rPr>
        <w:t>Vybavení a charakteristika kaváren</w:t>
      </w:r>
    </w:p>
    <w:p w:rsidR="00FD1AA4" w:rsidRPr="00716D69" w:rsidRDefault="00FD1AA4" w:rsidP="00FD1AA4">
      <w:pPr>
        <w:pStyle w:val="Normlnweb"/>
        <w:numPr>
          <w:ilvl w:val="0"/>
          <w:numId w:val="18"/>
        </w:numPr>
        <w:shd w:val="clear" w:color="auto" w:fill="FFFFFF"/>
        <w:spacing w:before="0" w:beforeAutospacing="0" w:after="0" w:afterAutospacing="0"/>
        <w:rPr>
          <w:rFonts w:ascii="Calibri" w:hAnsi="Calibri" w:cs="Calibri"/>
          <w:color w:val="201F1E"/>
        </w:rPr>
      </w:pPr>
      <w:r w:rsidRPr="00716D69">
        <w:rPr>
          <w:rFonts w:ascii="Calibri" w:hAnsi="Calibri" w:cs="Calibri"/>
          <w:color w:val="201F1E"/>
        </w:rPr>
        <w:t>Vybavení a charakteristika vináren a barů</w:t>
      </w:r>
    </w:p>
    <w:p w:rsidR="00FD1AA4" w:rsidRPr="00081FD2" w:rsidRDefault="00FD1AA4" w:rsidP="00FD1AA4">
      <w:pPr>
        <w:rPr>
          <w:rFonts w:ascii="Calibri" w:hAnsi="Calibri" w:cs="Calibri"/>
          <w:b/>
        </w:rPr>
      </w:pPr>
    </w:p>
    <w:p w:rsidR="00FD1AA4" w:rsidRPr="00383FF8" w:rsidRDefault="00FD1AA4" w:rsidP="00383FF8">
      <w:pPr>
        <w:pStyle w:val="Odstavecseseznamem"/>
        <w:numPr>
          <w:ilvl w:val="0"/>
          <w:numId w:val="1"/>
        </w:numPr>
        <w:rPr>
          <w:rFonts w:ascii="Calibri" w:hAnsi="Calibri" w:cs="Calibri"/>
          <w:b/>
        </w:rPr>
      </w:pPr>
      <w:r w:rsidRPr="00383FF8">
        <w:rPr>
          <w:rFonts w:ascii="Calibri" w:hAnsi="Calibri" w:cs="Calibri"/>
          <w:b/>
        </w:rPr>
        <w:t>Nápoje</w:t>
      </w:r>
    </w:p>
    <w:p w:rsidR="00FD1AA4" w:rsidRPr="00081FD2" w:rsidRDefault="00FD1AA4" w:rsidP="00FD1AA4">
      <w:pPr>
        <w:numPr>
          <w:ilvl w:val="0"/>
          <w:numId w:val="9"/>
        </w:numPr>
        <w:rPr>
          <w:rFonts w:ascii="Calibri" w:hAnsi="Calibri" w:cs="Calibri"/>
        </w:rPr>
      </w:pPr>
      <w:r w:rsidRPr="00081FD2">
        <w:rPr>
          <w:rFonts w:ascii="Calibri" w:hAnsi="Calibri" w:cs="Calibri"/>
        </w:rPr>
        <w:t>Rozdělení a příklady</w:t>
      </w:r>
    </w:p>
    <w:p w:rsidR="00FD1AA4" w:rsidRPr="00081FD2" w:rsidRDefault="00FD1AA4" w:rsidP="00FD1AA4">
      <w:pPr>
        <w:numPr>
          <w:ilvl w:val="0"/>
          <w:numId w:val="9"/>
        </w:numPr>
        <w:rPr>
          <w:rFonts w:ascii="Calibri" w:hAnsi="Calibri" w:cs="Calibri"/>
        </w:rPr>
      </w:pPr>
      <w:r w:rsidRPr="00081FD2">
        <w:rPr>
          <w:rFonts w:ascii="Calibri" w:hAnsi="Calibri" w:cs="Calibri"/>
        </w:rPr>
        <w:t>Význam ve výživě</w:t>
      </w:r>
    </w:p>
    <w:p w:rsidR="00FD1AA4" w:rsidRDefault="00FD1AA4" w:rsidP="00FD1AA4">
      <w:pPr>
        <w:numPr>
          <w:ilvl w:val="0"/>
          <w:numId w:val="9"/>
        </w:numPr>
        <w:rPr>
          <w:rFonts w:ascii="Calibri" w:hAnsi="Calibri" w:cs="Calibri"/>
        </w:rPr>
      </w:pPr>
      <w:r w:rsidRPr="00081FD2">
        <w:rPr>
          <w:rFonts w:ascii="Calibri" w:hAnsi="Calibri" w:cs="Calibri"/>
        </w:rPr>
        <w:t>TP výroby jednotlivých příkladů</w:t>
      </w:r>
    </w:p>
    <w:p w:rsidR="00383FF8" w:rsidRDefault="00383FF8" w:rsidP="00383FF8">
      <w:pPr>
        <w:ind w:left="720"/>
        <w:rPr>
          <w:rFonts w:ascii="Calibri" w:hAnsi="Calibri" w:cs="Calibri"/>
        </w:rPr>
      </w:pPr>
    </w:p>
    <w:p w:rsidR="00FD1AA4" w:rsidRPr="00453E8F" w:rsidRDefault="00FD1AA4" w:rsidP="00383FF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rFonts w:ascii="Calibri" w:hAnsi="Calibri" w:cs="Calibri"/>
          <w:b/>
          <w:color w:val="201F1E"/>
        </w:rPr>
      </w:pPr>
      <w:r w:rsidRPr="00453E8F">
        <w:rPr>
          <w:rFonts w:ascii="Calibri" w:hAnsi="Calibri" w:cs="Calibri"/>
          <w:b/>
          <w:bCs/>
          <w:color w:val="201F1E"/>
        </w:rPr>
        <w:t>Jídelní a nápojový lístek, menu</w:t>
      </w:r>
    </w:p>
    <w:p w:rsidR="00FD1AA4" w:rsidRPr="00716D69" w:rsidRDefault="00FD1AA4" w:rsidP="00FD1AA4">
      <w:pPr>
        <w:pStyle w:val="Normlnweb"/>
        <w:numPr>
          <w:ilvl w:val="0"/>
          <w:numId w:val="19"/>
        </w:numPr>
        <w:shd w:val="clear" w:color="auto" w:fill="FFFFFF"/>
        <w:spacing w:before="0" w:beforeAutospacing="0" w:after="0" w:afterAutospacing="0"/>
        <w:rPr>
          <w:rFonts w:ascii="Calibri" w:hAnsi="Calibri" w:cs="Calibri"/>
          <w:color w:val="201F1E"/>
        </w:rPr>
      </w:pPr>
      <w:r w:rsidRPr="00716D69">
        <w:rPr>
          <w:rFonts w:ascii="Calibri" w:hAnsi="Calibri" w:cs="Calibri"/>
          <w:color w:val="201F1E"/>
        </w:rPr>
        <w:t>Jídelní lístek</w:t>
      </w:r>
    </w:p>
    <w:p w:rsidR="00FD1AA4" w:rsidRPr="00716D69" w:rsidRDefault="00FD1AA4" w:rsidP="00FD1AA4">
      <w:pPr>
        <w:pStyle w:val="Normlnweb"/>
        <w:numPr>
          <w:ilvl w:val="0"/>
          <w:numId w:val="19"/>
        </w:numPr>
        <w:shd w:val="clear" w:color="auto" w:fill="FFFFFF"/>
        <w:spacing w:before="0" w:beforeAutospacing="0" w:after="0" w:afterAutospacing="0"/>
        <w:rPr>
          <w:rFonts w:ascii="Calibri" w:hAnsi="Calibri" w:cs="Calibri"/>
          <w:color w:val="201F1E"/>
        </w:rPr>
      </w:pPr>
      <w:r w:rsidRPr="00716D69">
        <w:rPr>
          <w:rFonts w:ascii="Calibri" w:hAnsi="Calibri" w:cs="Calibri"/>
          <w:color w:val="201F1E"/>
        </w:rPr>
        <w:t>Nápojový lístek</w:t>
      </w:r>
    </w:p>
    <w:p w:rsidR="00FD1AA4" w:rsidRPr="00716D69" w:rsidRDefault="00FD1AA4" w:rsidP="00FD1AA4">
      <w:pPr>
        <w:pStyle w:val="Normlnweb"/>
        <w:numPr>
          <w:ilvl w:val="0"/>
          <w:numId w:val="19"/>
        </w:numPr>
        <w:shd w:val="clear" w:color="auto" w:fill="FFFFFF"/>
        <w:spacing w:before="0" w:beforeAutospacing="0" w:after="0" w:afterAutospacing="0"/>
        <w:rPr>
          <w:rFonts w:ascii="Calibri" w:hAnsi="Calibri" w:cs="Calibri"/>
          <w:color w:val="201F1E"/>
        </w:rPr>
      </w:pPr>
      <w:r w:rsidRPr="00716D69">
        <w:rPr>
          <w:rFonts w:ascii="Calibri" w:hAnsi="Calibri" w:cs="Calibri"/>
          <w:color w:val="201F1E"/>
        </w:rPr>
        <w:t>Menu</w:t>
      </w:r>
    </w:p>
    <w:p w:rsidR="00FD1AA4" w:rsidRPr="00716D69" w:rsidRDefault="00FD1AA4" w:rsidP="00FD1AA4">
      <w:pPr>
        <w:pStyle w:val="Normlnweb"/>
        <w:numPr>
          <w:ilvl w:val="0"/>
          <w:numId w:val="19"/>
        </w:numPr>
        <w:shd w:val="clear" w:color="auto" w:fill="FFFFFF"/>
        <w:spacing w:before="0" w:beforeAutospacing="0" w:after="0" w:afterAutospacing="0"/>
        <w:rPr>
          <w:rFonts w:ascii="Calibri" w:hAnsi="Calibri" w:cs="Calibri"/>
          <w:color w:val="201F1E"/>
        </w:rPr>
      </w:pPr>
      <w:r w:rsidRPr="00716D69">
        <w:rPr>
          <w:rFonts w:ascii="Calibri" w:hAnsi="Calibri" w:cs="Calibri"/>
          <w:color w:val="201F1E"/>
        </w:rPr>
        <w:t>Gastronomická pravidla</w:t>
      </w:r>
    </w:p>
    <w:p w:rsidR="00FD1AA4" w:rsidRPr="00081FD2" w:rsidRDefault="00FD1AA4" w:rsidP="00FD1AA4">
      <w:pPr>
        <w:ind w:left="720"/>
        <w:rPr>
          <w:rFonts w:ascii="Calibri" w:hAnsi="Calibri" w:cs="Calibri"/>
          <w:b/>
        </w:rPr>
      </w:pPr>
    </w:p>
    <w:p w:rsidR="00FD1AA4" w:rsidRPr="00383FF8" w:rsidRDefault="00FD1AA4" w:rsidP="00383FF8">
      <w:pPr>
        <w:pStyle w:val="Odstavecseseznamem"/>
        <w:numPr>
          <w:ilvl w:val="0"/>
          <w:numId w:val="1"/>
        </w:numPr>
        <w:rPr>
          <w:rFonts w:ascii="Calibri" w:hAnsi="Calibri" w:cs="Calibri"/>
          <w:b/>
        </w:rPr>
      </w:pPr>
      <w:r w:rsidRPr="00383FF8">
        <w:rPr>
          <w:rFonts w:ascii="Calibri" w:hAnsi="Calibri" w:cs="Calibri"/>
          <w:b/>
        </w:rPr>
        <w:t>Fyziologie člověka</w:t>
      </w:r>
    </w:p>
    <w:p w:rsidR="00FD1AA4" w:rsidRPr="00081FD2" w:rsidRDefault="00FD1AA4" w:rsidP="00FD1AA4">
      <w:pPr>
        <w:numPr>
          <w:ilvl w:val="0"/>
          <w:numId w:val="10"/>
        </w:numPr>
        <w:rPr>
          <w:rFonts w:ascii="Calibri" w:hAnsi="Calibri" w:cs="Calibri"/>
        </w:rPr>
      </w:pPr>
      <w:r w:rsidRPr="00081FD2">
        <w:rPr>
          <w:rFonts w:ascii="Calibri" w:hAnsi="Calibri" w:cs="Calibri"/>
        </w:rPr>
        <w:t>Orgánové soustavy člověka</w:t>
      </w:r>
    </w:p>
    <w:p w:rsidR="00FD1AA4" w:rsidRPr="00081FD2" w:rsidRDefault="00FD1AA4" w:rsidP="00FD1AA4">
      <w:pPr>
        <w:numPr>
          <w:ilvl w:val="0"/>
          <w:numId w:val="10"/>
        </w:numPr>
        <w:rPr>
          <w:rFonts w:ascii="Calibri" w:hAnsi="Calibri" w:cs="Calibri"/>
        </w:rPr>
      </w:pPr>
      <w:r w:rsidRPr="00081FD2">
        <w:rPr>
          <w:rFonts w:ascii="Calibri" w:hAnsi="Calibri" w:cs="Calibri"/>
        </w:rPr>
        <w:t>Krátká charakteristika každé soustavy</w:t>
      </w:r>
    </w:p>
    <w:p w:rsidR="00FD1AA4" w:rsidRPr="00081FD2" w:rsidRDefault="00FD1AA4" w:rsidP="00FD1AA4">
      <w:pPr>
        <w:numPr>
          <w:ilvl w:val="0"/>
          <w:numId w:val="10"/>
        </w:numPr>
        <w:rPr>
          <w:rFonts w:ascii="Calibri" w:hAnsi="Calibri" w:cs="Calibri"/>
        </w:rPr>
      </w:pPr>
      <w:r w:rsidRPr="00081FD2">
        <w:rPr>
          <w:rFonts w:ascii="Calibri" w:hAnsi="Calibri" w:cs="Calibri"/>
        </w:rPr>
        <w:t>Podrobný popis trávicí soustavy</w:t>
      </w:r>
    </w:p>
    <w:p w:rsidR="00FD1AA4" w:rsidRPr="00081FD2" w:rsidRDefault="00FD1AA4" w:rsidP="00FD1AA4">
      <w:pPr>
        <w:numPr>
          <w:ilvl w:val="0"/>
          <w:numId w:val="10"/>
        </w:numPr>
        <w:rPr>
          <w:rFonts w:ascii="Calibri" w:hAnsi="Calibri" w:cs="Calibri"/>
        </w:rPr>
      </w:pPr>
      <w:r w:rsidRPr="00081FD2">
        <w:rPr>
          <w:rFonts w:ascii="Calibri" w:hAnsi="Calibri" w:cs="Calibri"/>
        </w:rPr>
        <w:t>Metabolismu živin.</w:t>
      </w:r>
    </w:p>
    <w:p w:rsidR="00FD1AA4" w:rsidRDefault="00FD1AA4" w:rsidP="00FD1AA4">
      <w:pPr>
        <w:pStyle w:val="Normlnweb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  <w:b/>
        </w:rPr>
      </w:pPr>
    </w:p>
    <w:p w:rsidR="00FD1AA4" w:rsidRPr="00383FF8" w:rsidRDefault="00AC1F75" w:rsidP="00383FF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rFonts w:ascii="Calibri" w:hAnsi="Calibri" w:cs="Calibri"/>
          <w:b/>
          <w:color w:val="201F1E"/>
        </w:rPr>
      </w:pPr>
      <w:r>
        <w:rPr>
          <w:rFonts w:ascii="Calibri" w:hAnsi="Calibri" w:cs="Calibri"/>
          <w:b/>
          <w:color w:val="201F1E"/>
        </w:rPr>
        <w:t>Míchané nápoje</w:t>
      </w:r>
    </w:p>
    <w:p w:rsidR="00FD1AA4" w:rsidRPr="00716D69" w:rsidRDefault="00FD1AA4" w:rsidP="00FD1AA4">
      <w:pPr>
        <w:pStyle w:val="Normlnweb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rFonts w:ascii="Calibri" w:hAnsi="Calibri" w:cs="Calibri"/>
          <w:color w:val="201F1E"/>
        </w:rPr>
      </w:pPr>
      <w:r w:rsidRPr="00716D69">
        <w:rPr>
          <w:rFonts w:ascii="Calibri" w:hAnsi="Calibri" w:cs="Calibri"/>
          <w:color w:val="201F1E"/>
        </w:rPr>
        <w:t>Rozdělení míchaných nápojů</w:t>
      </w:r>
    </w:p>
    <w:p w:rsidR="00FD1AA4" w:rsidRPr="00716D69" w:rsidRDefault="00FD1AA4" w:rsidP="00FD1AA4">
      <w:pPr>
        <w:pStyle w:val="Normlnweb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rFonts w:ascii="Calibri" w:hAnsi="Calibri" w:cs="Calibri"/>
          <w:color w:val="201F1E"/>
        </w:rPr>
      </w:pPr>
      <w:r w:rsidRPr="00716D69">
        <w:rPr>
          <w:rFonts w:ascii="Calibri" w:hAnsi="Calibri" w:cs="Calibri"/>
          <w:color w:val="201F1E"/>
        </w:rPr>
        <w:t>Suroviny na přípravu míchaných nápojů</w:t>
      </w:r>
    </w:p>
    <w:p w:rsidR="00FD1AA4" w:rsidRPr="00716D69" w:rsidRDefault="00FD1AA4" w:rsidP="00FD1AA4">
      <w:pPr>
        <w:pStyle w:val="Normlnweb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rFonts w:ascii="Calibri" w:hAnsi="Calibri" w:cs="Calibri"/>
          <w:color w:val="201F1E"/>
        </w:rPr>
      </w:pPr>
      <w:r w:rsidRPr="00716D69">
        <w:rPr>
          <w:rFonts w:ascii="Calibri" w:hAnsi="Calibri" w:cs="Calibri"/>
          <w:color w:val="201F1E"/>
        </w:rPr>
        <w:t>Dekorace míchaných nápojů</w:t>
      </w:r>
    </w:p>
    <w:p w:rsidR="00FD1AA4" w:rsidRPr="00716D69" w:rsidRDefault="00FD1AA4" w:rsidP="00FD1AA4">
      <w:pPr>
        <w:pStyle w:val="Normlnweb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rFonts w:ascii="Calibri" w:hAnsi="Calibri" w:cs="Calibri"/>
          <w:color w:val="201F1E"/>
        </w:rPr>
      </w:pPr>
      <w:r w:rsidRPr="00716D69">
        <w:rPr>
          <w:rFonts w:ascii="Calibri" w:hAnsi="Calibri" w:cs="Calibri"/>
          <w:color w:val="201F1E"/>
        </w:rPr>
        <w:t>Barmanské zásady</w:t>
      </w:r>
    </w:p>
    <w:p w:rsidR="00FD1AA4" w:rsidRPr="00716D69" w:rsidRDefault="00FD1AA4" w:rsidP="00FD1AA4">
      <w:pPr>
        <w:pStyle w:val="Normlnweb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rFonts w:ascii="Calibri" w:hAnsi="Calibri" w:cs="Calibri"/>
          <w:color w:val="201F1E"/>
        </w:rPr>
      </w:pPr>
      <w:r w:rsidRPr="00716D69">
        <w:rPr>
          <w:rFonts w:ascii="Calibri" w:hAnsi="Calibri" w:cs="Calibri"/>
          <w:color w:val="201F1E"/>
        </w:rPr>
        <w:t>Způsoby přípravy míchaných nápojů</w:t>
      </w:r>
    </w:p>
    <w:p w:rsidR="00FD1AA4" w:rsidRPr="00081FD2" w:rsidRDefault="00FD1AA4" w:rsidP="00FD1AA4">
      <w:pPr>
        <w:rPr>
          <w:rFonts w:ascii="Calibri" w:hAnsi="Calibri" w:cs="Calibri"/>
          <w:b/>
        </w:rPr>
      </w:pPr>
    </w:p>
    <w:p w:rsidR="00FD1AA4" w:rsidRPr="00383FF8" w:rsidRDefault="00FD1AA4" w:rsidP="00383FF8">
      <w:pPr>
        <w:pStyle w:val="Odstavecseseznamem"/>
        <w:numPr>
          <w:ilvl w:val="0"/>
          <w:numId w:val="1"/>
        </w:numPr>
        <w:rPr>
          <w:rFonts w:ascii="Calibri" w:hAnsi="Calibri" w:cs="Calibri"/>
          <w:b/>
        </w:rPr>
      </w:pPr>
      <w:r w:rsidRPr="00383FF8">
        <w:rPr>
          <w:rFonts w:ascii="Calibri" w:hAnsi="Calibri" w:cs="Calibri"/>
          <w:b/>
        </w:rPr>
        <w:t>Hygienické předpisy v gastronomii, HACCP</w:t>
      </w:r>
    </w:p>
    <w:p w:rsidR="00FD1AA4" w:rsidRPr="00081FD2" w:rsidRDefault="00FD1AA4" w:rsidP="00FD1AA4">
      <w:pPr>
        <w:numPr>
          <w:ilvl w:val="0"/>
          <w:numId w:val="11"/>
        </w:numPr>
        <w:rPr>
          <w:rFonts w:ascii="Calibri" w:hAnsi="Calibri" w:cs="Calibri"/>
          <w:b/>
        </w:rPr>
      </w:pPr>
      <w:r w:rsidRPr="00081FD2">
        <w:rPr>
          <w:rFonts w:ascii="Calibri" w:hAnsi="Calibri" w:cs="Calibri"/>
        </w:rPr>
        <w:t>Kdo a proč musí dodržovat tyto předpisy</w:t>
      </w:r>
    </w:p>
    <w:p w:rsidR="00FD1AA4" w:rsidRPr="00081FD2" w:rsidRDefault="00FD1AA4" w:rsidP="00FD1AA4">
      <w:pPr>
        <w:numPr>
          <w:ilvl w:val="0"/>
          <w:numId w:val="11"/>
        </w:numPr>
        <w:rPr>
          <w:rFonts w:ascii="Calibri" w:hAnsi="Calibri" w:cs="Calibri"/>
          <w:b/>
        </w:rPr>
      </w:pPr>
      <w:r w:rsidRPr="00081FD2">
        <w:rPr>
          <w:rFonts w:ascii="Calibri" w:hAnsi="Calibri" w:cs="Calibri"/>
        </w:rPr>
        <w:t>Popis hygienických předpisů</w:t>
      </w:r>
    </w:p>
    <w:p w:rsidR="00FD1AA4" w:rsidRPr="00383FF8" w:rsidRDefault="00FD1AA4" w:rsidP="00FD1AA4">
      <w:pPr>
        <w:numPr>
          <w:ilvl w:val="0"/>
          <w:numId w:val="11"/>
        </w:numPr>
        <w:rPr>
          <w:rFonts w:ascii="Calibri" w:hAnsi="Calibri" w:cs="Calibri"/>
          <w:b/>
        </w:rPr>
      </w:pPr>
      <w:r w:rsidRPr="00081FD2">
        <w:rPr>
          <w:rFonts w:ascii="Calibri" w:hAnsi="Calibri" w:cs="Calibri"/>
        </w:rPr>
        <w:t>Vysvětlení pojmu HACCP a příklad uvedení do praxe</w:t>
      </w:r>
    </w:p>
    <w:p w:rsidR="00383FF8" w:rsidRPr="00FD1AA4" w:rsidRDefault="00383FF8" w:rsidP="00383FF8">
      <w:pPr>
        <w:ind w:left="720"/>
        <w:rPr>
          <w:rFonts w:ascii="Calibri" w:hAnsi="Calibri" w:cs="Calibri"/>
          <w:b/>
        </w:rPr>
      </w:pPr>
    </w:p>
    <w:p w:rsidR="00FD1AA4" w:rsidRPr="00383FF8" w:rsidRDefault="00FD1AA4" w:rsidP="00383FF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rFonts w:ascii="Calibri" w:hAnsi="Calibri" w:cs="Calibri"/>
          <w:b/>
          <w:color w:val="201F1E"/>
        </w:rPr>
      </w:pPr>
      <w:r w:rsidRPr="00383FF8">
        <w:rPr>
          <w:rFonts w:ascii="Calibri" w:hAnsi="Calibri" w:cs="Calibri"/>
          <w:b/>
          <w:bCs/>
          <w:color w:val="201F1E"/>
        </w:rPr>
        <w:t>Barmanství v gastronomii</w:t>
      </w:r>
    </w:p>
    <w:p w:rsidR="00FD1AA4" w:rsidRPr="00716D69" w:rsidRDefault="00FD1AA4" w:rsidP="00FD1AA4">
      <w:pPr>
        <w:pStyle w:val="Normlnweb"/>
        <w:numPr>
          <w:ilvl w:val="0"/>
          <w:numId w:val="21"/>
        </w:numPr>
        <w:shd w:val="clear" w:color="auto" w:fill="FFFFFF"/>
        <w:spacing w:before="0" w:beforeAutospacing="0" w:after="0" w:afterAutospacing="0"/>
        <w:rPr>
          <w:rFonts w:ascii="Calibri" w:hAnsi="Calibri" w:cs="Calibri"/>
          <w:color w:val="201F1E"/>
        </w:rPr>
      </w:pPr>
      <w:r w:rsidRPr="00716D69">
        <w:rPr>
          <w:rFonts w:ascii="Calibri" w:hAnsi="Calibri" w:cs="Calibri"/>
          <w:color w:val="201F1E"/>
        </w:rPr>
        <w:t>Osobnost barmana</w:t>
      </w:r>
    </w:p>
    <w:p w:rsidR="00FD1AA4" w:rsidRPr="00716D69" w:rsidRDefault="00FD1AA4" w:rsidP="00FD1AA4">
      <w:pPr>
        <w:pStyle w:val="Normlnweb"/>
        <w:numPr>
          <w:ilvl w:val="0"/>
          <w:numId w:val="21"/>
        </w:numPr>
        <w:shd w:val="clear" w:color="auto" w:fill="FFFFFF"/>
        <w:spacing w:before="0" w:beforeAutospacing="0" w:after="0" w:afterAutospacing="0"/>
        <w:rPr>
          <w:rFonts w:ascii="Calibri" w:hAnsi="Calibri" w:cs="Calibri"/>
          <w:color w:val="201F1E"/>
        </w:rPr>
      </w:pPr>
      <w:r w:rsidRPr="00716D69">
        <w:rPr>
          <w:rFonts w:ascii="Calibri" w:hAnsi="Calibri" w:cs="Calibri"/>
          <w:color w:val="201F1E"/>
        </w:rPr>
        <w:t>Desatero barmana</w:t>
      </w:r>
    </w:p>
    <w:p w:rsidR="00FD1AA4" w:rsidRPr="00716D69" w:rsidRDefault="00FD1AA4" w:rsidP="00FD1AA4">
      <w:pPr>
        <w:pStyle w:val="Normlnweb"/>
        <w:numPr>
          <w:ilvl w:val="0"/>
          <w:numId w:val="21"/>
        </w:numPr>
        <w:shd w:val="clear" w:color="auto" w:fill="FFFFFF"/>
        <w:spacing w:before="0" w:beforeAutospacing="0" w:after="0" w:afterAutospacing="0"/>
        <w:rPr>
          <w:rFonts w:ascii="Calibri" w:hAnsi="Calibri" w:cs="Calibri"/>
          <w:color w:val="201F1E"/>
        </w:rPr>
      </w:pPr>
      <w:r w:rsidRPr="00716D69">
        <w:rPr>
          <w:rFonts w:ascii="Calibri" w:hAnsi="Calibri" w:cs="Calibri"/>
          <w:color w:val="201F1E"/>
        </w:rPr>
        <w:t>Barový inventář</w:t>
      </w:r>
    </w:p>
    <w:p w:rsidR="00FD1AA4" w:rsidRPr="00716D69" w:rsidRDefault="00FD1AA4" w:rsidP="00FD1AA4">
      <w:pPr>
        <w:pStyle w:val="Normlnweb"/>
        <w:numPr>
          <w:ilvl w:val="0"/>
          <w:numId w:val="21"/>
        </w:numPr>
        <w:shd w:val="clear" w:color="auto" w:fill="FFFFFF"/>
        <w:spacing w:before="0" w:beforeAutospacing="0" w:after="0" w:afterAutospacing="0"/>
        <w:rPr>
          <w:rFonts w:ascii="Calibri" w:hAnsi="Calibri" w:cs="Calibri"/>
          <w:color w:val="201F1E"/>
        </w:rPr>
      </w:pPr>
      <w:r w:rsidRPr="00716D69">
        <w:rPr>
          <w:rFonts w:ascii="Calibri" w:hAnsi="Calibri" w:cs="Calibri"/>
          <w:color w:val="201F1E"/>
        </w:rPr>
        <w:t>Barové pracoviště</w:t>
      </w:r>
    </w:p>
    <w:p w:rsidR="00FD1AA4" w:rsidRPr="00716D69" w:rsidRDefault="00FD1AA4" w:rsidP="00FD1AA4">
      <w:pPr>
        <w:pStyle w:val="Normlnweb"/>
        <w:numPr>
          <w:ilvl w:val="0"/>
          <w:numId w:val="21"/>
        </w:numPr>
        <w:shd w:val="clear" w:color="auto" w:fill="FFFFFF"/>
        <w:spacing w:before="0" w:beforeAutospacing="0" w:after="0" w:afterAutospacing="0"/>
        <w:rPr>
          <w:rFonts w:ascii="Calibri" w:hAnsi="Calibri" w:cs="Calibri"/>
          <w:color w:val="201F1E"/>
        </w:rPr>
      </w:pPr>
      <w:r w:rsidRPr="00716D69">
        <w:rPr>
          <w:rFonts w:ascii="Calibri" w:hAnsi="Calibri" w:cs="Calibri"/>
          <w:color w:val="201F1E"/>
        </w:rPr>
        <w:t>Nápoje dle technologického postupu</w:t>
      </w:r>
    </w:p>
    <w:p w:rsidR="00FD1AA4" w:rsidRDefault="00FD1AA4" w:rsidP="00FD1AA4">
      <w:pPr>
        <w:rPr>
          <w:rFonts w:ascii="Calibri" w:hAnsi="Calibri" w:cs="Calibri"/>
          <w:b/>
        </w:rPr>
      </w:pPr>
    </w:p>
    <w:p w:rsidR="00723EBE" w:rsidRDefault="00723EBE" w:rsidP="00FD1AA4">
      <w:pPr>
        <w:rPr>
          <w:rFonts w:ascii="Calibri" w:hAnsi="Calibri" w:cs="Calibri"/>
          <w:b/>
        </w:rPr>
      </w:pPr>
    </w:p>
    <w:p w:rsidR="00AC1F75" w:rsidRDefault="00723EBE" w:rsidP="00723EBE">
      <w:pPr>
        <w:rPr>
          <w:rFonts w:ascii="Calibri" w:hAnsi="Calibri" w:cs="Calibri"/>
        </w:rPr>
      </w:pPr>
      <w:r w:rsidRPr="00DE4F5C">
        <w:rPr>
          <w:rFonts w:ascii="Calibri" w:hAnsi="Calibri" w:cs="Calibri"/>
        </w:rPr>
        <w:t xml:space="preserve">Vypracovala: </w:t>
      </w:r>
      <w:r w:rsidR="00AC1F75">
        <w:rPr>
          <w:rFonts w:ascii="Calibri" w:hAnsi="Calibri" w:cs="Calibri"/>
        </w:rPr>
        <w:tab/>
      </w:r>
      <w:r w:rsidR="00AC1F75">
        <w:rPr>
          <w:rFonts w:ascii="Calibri" w:hAnsi="Calibri" w:cs="Calibri"/>
        </w:rPr>
        <w:tab/>
      </w:r>
      <w:r w:rsidR="00AC1F75">
        <w:rPr>
          <w:rFonts w:ascii="Calibri" w:hAnsi="Calibri" w:cs="Calibri"/>
        </w:rPr>
        <w:tab/>
      </w:r>
      <w:r w:rsidRPr="00DE4F5C">
        <w:rPr>
          <w:rFonts w:ascii="Calibri" w:hAnsi="Calibri" w:cs="Calibri"/>
        </w:rPr>
        <w:t xml:space="preserve">Ing. Pavlína </w:t>
      </w:r>
      <w:proofErr w:type="spellStart"/>
      <w:r w:rsidRPr="00DE4F5C">
        <w:rPr>
          <w:rFonts w:ascii="Calibri" w:hAnsi="Calibri" w:cs="Calibri"/>
        </w:rPr>
        <w:t>Kebisová</w:t>
      </w:r>
      <w:proofErr w:type="spellEnd"/>
    </w:p>
    <w:p w:rsidR="00723EBE" w:rsidRPr="00DE4F5C" w:rsidRDefault="00F37BB8" w:rsidP="00AC1F75">
      <w:pPr>
        <w:ind w:left="2124" w:firstLine="708"/>
        <w:rPr>
          <w:rFonts w:ascii="Calibri" w:hAnsi="Calibri" w:cs="Calibri"/>
        </w:rPr>
      </w:pPr>
      <w:r>
        <w:rPr>
          <w:rFonts w:ascii="Calibri" w:hAnsi="Calibri" w:cs="Calibri"/>
        </w:rPr>
        <w:t>Mgr. Lenka Vepřeková</w:t>
      </w:r>
    </w:p>
    <w:p w:rsidR="00DE4F5C" w:rsidRPr="00DE4F5C" w:rsidRDefault="00DE4F5C" w:rsidP="00723EBE">
      <w:pPr>
        <w:rPr>
          <w:rFonts w:ascii="Calibri" w:hAnsi="Calibri" w:cs="Calibri"/>
        </w:rPr>
      </w:pPr>
    </w:p>
    <w:p w:rsidR="00723EBE" w:rsidRPr="00DE4F5C" w:rsidRDefault="00DE4F5C" w:rsidP="00723EBE">
      <w:pPr>
        <w:rPr>
          <w:rFonts w:ascii="Calibri" w:hAnsi="Calibri" w:cs="Calibri"/>
        </w:rPr>
      </w:pPr>
      <w:r w:rsidRPr="00DE4F5C">
        <w:rPr>
          <w:rFonts w:ascii="Calibri" w:hAnsi="Calibri" w:cs="Calibri"/>
        </w:rPr>
        <w:t xml:space="preserve">Schválila předsedkyně PK: </w:t>
      </w:r>
      <w:r w:rsidR="00AC1F75">
        <w:rPr>
          <w:rFonts w:ascii="Calibri" w:hAnsi="Calibri" w:cs="Calibri"/>
        </w:rPr>
        <w:tab/>
      </w:r>
      <w:r w:rsidRPr="00DE4F5C">
        <w:rPr>
          <w:rFonts w:ascii="Calibri" w:hAnsi="Calibri" w:cs="Calibri"/>
        </w:rPr>
        <w:t xml:space="preserve">Ing. </w:t>
      </w:r>
      <w:proofErr w:type="spellStart"/>
      <w:r w:rsidRPr="00DE4F5C">
        <w:rPr>
          <w:rFonts w:ascii="Calibri" w:hAnsi="Calibri" w:cs="Calibri"/>
        </w:rPr>
        <w:t>Kebisová</w:t>
      </w:r>
      <w:proofErr w:type="spellEnd"/>
    </w:p>
    <w:p w:rsidR="00723EBE" w:rsidRPr="00DE4F5C" w:rsidRDefault="00723EBE" w:rsidP="00723EBE">
      <w:pPr>
        <w:rPr>
          <w:rFonts w:ascii="Calibri" w:hAnsi="Calibri" w:cs="Calibri"/>
        </w:rPr>
      </w:pPr>
    </w:p>
    <w:p w:rsidR="00723EBE" w:rsidRDefault="00723EBE" w:rsidP="00723EBE">
      <w:pPr>
        <w:rPr>
          <w:rFonts w:ascii="Calibri" w:hAnsi="Calibri" w:cs="Calibri"/>
        </w:rPr>
      </w:pPr>
      <w:r w:rsidRPr="00DE4F5C">
        <w:rPr>
          <w:rFonts w:ascii="Calibri" w:hAnsi="Calibri" w:cs="Calibri"/>
        </w:rPr>
        <w:t xml:space="preserve">Schválila: </w:t>
      </w:r>
      <w:r w:rsidR="00AC1F75">
        <w:rPr>
          <w:rFonts w:ascii="Calibri" w:hAnsi="Calibri" w:cs="Calibri"/>
        </w:rPr>
        <w:tab/>
      </w:r>
      <w:r w:rsidR="00AC1F75">
        <w:rPr>
          <w:rFonts w:ascii="Calibri" w:hAnsi="Calibri" w:cs="Calibri"/>
        </w:rPr>
        <w:tab/>
      </w:r>
      <w:r w:rsidR="00AC1F75">
        <w:rPr>
          <w:rFonts w:ascii="Calibri" w:hAnsi="Calibri" w:cs="Calibri"/>
        </w:rPr>
        <w:tab/>
      </w:r>
      <w:r w:rsidRPr="00DE4F5C">
        <w:rPr>
          <w:rFonts w:ascii="Calibri" w:hAnsi="Calibri" w:cs="Calibri"/>
        </w:rPr>
        <w:t>ŘŠ Mgr. Jaroslava Spurná</w:t>
      </w:r>
    </w:p>
    <w:p w:rsidR="00AC1F75" w:rsidRDefault="00AC1F75" w:rsidP="00723EBE">
      <w:pPr>
        <w:rPr>
          <w:rFonts w:ascii="Calibri" w:hAnsi="Calibri" w:cs="Calibri"/>
        </w:rPr>
      </w:pPr>
    </w:p>
    <w:p w:rsidR="00AC1F75" w:rsidRDefault="00AC1F75" w:rsidP="00AC1F75">
      <w:pPr>
        <w:rPr>
          <w:rFonts w:ascii="Calibri" w:hAnsi="Calibri" w:cs="Calibri"/>
        </w:rPr>
      </w:pPr>
      <w:r>
        <w:rPr>
          <w:rFonts w:ascii="Calibri" w:hAnsi="Calibri" w:cs="Calibri"/>
        </w:rPr>
        <w:t>Dne: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3. 9. 2024</w:t>
      </w:r>
    </w:p>
    <w:p w:rsidR="00AC1F75" w:rsidRPr="00DE4F5C" w:rsidRDefault="00AC1F75" w:rsidP="00723EBE">
      <w:pPr>
        <w:rPr>
          <w:rFonts w:ascii="Calibri" w:hAnsi="Calibri" w:cs="Calibri"/>
        </w:rPr>
      </w:pPr>
    </w:p>
    <w:p w:rsidR="00723EBE" w:rsidRPr="00081FD2" w:rsidRDefault="00723EBE" w:rsidP="00FD1AA4">
      <w:pPr>
        <w:rPr>
          <w:rFonts w:ascii="Calibri" w:hAnsi="Calibri" w:cs="Calibri"/>
          <w:b/>
        </w:rPr>
      </w:pPr>
    </w:p>
    <w:sectPr w:rsidR="00723EBE" w:rsidRPr="00081FD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3A2A" w:rsidRDefault="00CB3A2A" w:rsidP="00FD1AA4">
      <w:r>
        <w:separator/>
      </w:r>
    </w:p>
  </w:endnote>
  <w:endnote w:type="continuationSeparator" w:id="0">
    <w:p w:rsidR="00CB3A2A" w:rsidRDefault="00CB3A2A" w:rsidP="00FD1A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useo 300">
    <w:altName w:val="Arial"/>
    <w:panose1 w:val="00000000000000000000"/>
    <w:charset w:val="00"/>
    <w:family w:val="modern"/>
    <w:notTrueType/>
    <w:pitch w:val="variable"/>
    <w:sig w:usb0="00000001" w:usb1="4000004A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3A2A" w:rsidRDefault="00CB3A2A" w:rsidP="00FD1AA4">
      <w:r>
        <w:separator/>
      </w:r>
    </w:p>
  </w:footnote>
  <w:footnote w:type="continuationSeparator" w:id="0">
    <w:p w:rsidR="00CB3A2A" w:rsidRDefault="00CB3A2A" w:rsidP="00FD1A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1AA4" w:rsidRDefault="00FD1AA4" w:rsidP="00FD1AA4">
    <w:pPr>
      <w:ind w:right="-566"/>
      <w:rPr>
        <w:b/>
      </w:rPr>
    </w:pPr>
  </w:p>
  <w:p w:rsidR="00FD1AA4" w:rsidRPr="00B24EF0" w:rsidRDefault="00FD1AA4" w:rsidP="00FD1AA4">
    <w:pPr>
      <w:pBdr>
        <w:bottom w:val="single" w:sz="4" w:space="1" w:color="auto"/>
      </w:pBdr>
      <w:tabs>
        <w:tab w:val="right" w:pos="9214"/>
      </w:tabs>
      <w:ind w:left="-284" w:right="-283" w:firstLine="284"/>
      <w:rPr>
        <w:rFonts w:ascii="Museo 300" w:hAnsi="Museo 300"/>
        <w:b/>
        <w:bCs/>
        <w:color w:val="244061"/>
      </w:rPr>
    </w:pPr>
    <w:r>
      <w:rPr>
        <w:noProof/>
      </w:rPr>
      <w:drawing>
        <wp:inline distT="0" distB="0" distL="0" distR="0" wp14:anchorId="5CD73341" wp14:editId="46D624BF">
          <wp:extent cx="1668780" cy="685800"/>
          <wp:effectExtent l="0" t="0" r="7620" b="0"/>
          <wp:docPr id="1" name="Obrázek 1" descr="logo_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8780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ab/>
    </w:r>
    <w:r w:rsidRPr="00B24EF0">
      <w:rPr>
        <w:rFonts w:ascii="Museo 300" w:hAnsi="Museo 300"/>
        <w:b/>
        <w:bCs/>
        <w:color w:val="244061"/>
        <w:sz w:val="22"/>
      </w:rPr>
      <w:t>Pasteurova 935/8a, 772 00</w:t>
    </w:r>
    <w:r>
      <w:rPr>
        <w:rFonts w:ascii="Museo 300" w:hAnsi="Museo 300"/>
        <w:b/>
        <w:bCs/>
        <w:color w:val="244061"/>
        <w:sz w:val="22"/>
      </w:rPr>
      <w:t> </w:t>
    </w:r>
    <w:r w:rsidRPr="00B24EF0">
      <w:rPr>
        <w:rFonts w:ascii="Museo 300" w:hAnsi="Museo 300"/>
        <w:b/>
        <w:bCs/>
        <w:color w:val="244061"/>
        <w:sz w:val="22"/>
      </w:rPr>
      <w:t>Olomouc, tel. 585 223</w:t>
    </w:r>
    <w:r>
      <w:rPr>
        <w:rFonts w:ascii="Museo 300" w:hAnsi="Museo 300"/>
        <w:b/>
        <w:bCs/>
        <w:color w:val="244061"/>
      </w:rPr>
      <w:t> </w:t>
    </w:r>
    <w:r w:rsidRPr="00B24EF0">
      <w:rPr>
        <w:rFonts w:ascii="Museo 300" w:hAnsi="Museo 300"/>
        <w:b/>
        <w:bCs/>
        <w:color w:val="244061"/>
        <w:sz w:val="22"/>
      </w:rPr>
      <w:t>090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14117"/>
    <w:multiLevelType w:val="hybridMultilevel"/>
    <w:tmpl w:val="3B4E86D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C1712"/>
    <w:multiLevelType w:val="hybridMultilevel"/>
    <w:tmpl w:val="D3225C5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7111F0"/>
    <w:multiLevelType w:val="hybridMultilevel"/>
    <w:tmpl w:val="35068B6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055D48"/>
    <w:multiLevelType w:val="hybridMultilevel"/>
    <w:tmpl w:val="25DE38D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906382"/>
    <w:multiLevelType w:val="hybridMultilevel"/>
    <w:tmpl w:val="23445A0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B82007"/>
    <w:multiLevelType w:val="hybridMultilevel"/>
    <w:tmpl w:val="AAC0003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7B380D"/>
    <w:multiLevelType w:val="hybridMultilevel"/>
    <w:tmpl w:val="B14AF2E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29041B"/>
    <w:multiLevelType w:val="hybridMultilevel"/>
    <w:tmpl w:val="EFA8A1C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2F4CAE"/>
    <w:multiLevelType w:val="hybridMultilevel"/>
    <w:tmpl w:val="43C2BA5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393EAD"/>
    <w:multiLevelType w:val="hybridMultilevel"/>
    <w:tmpl w:val="838653D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25248D"/>
    <w:multiLevelType w:val="hybridMultilevel"/>
    <w:tmpl w:val="8E82AEA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7A256C"/>
    <w:multiLevelType w:val="hybridMultilevel"/>
    <w:tmpl w:val="884EC0D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3F2E9F"/>
    <w:multiLevelType w:val="hybridMultilevel"/>
    <w:tmpl w:val="53F6855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CE7391"/>
    <w:multiLevelType w:val="hybridMultilevel"/>
    <w:tmpl w:val="26D6390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B11BED"/>
    <w:multiLevelType w:val="hybridMultilevel"/>
    <w:tmpl w:val="88443E0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9E0C13"/>
    <w:multiLevelType w:val="hybridMultilevel"/>
    <w:tmpl w:val="D7C09E1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AF0186"/>
    <w:multiLevelType w:val="hybridMultilevel"/>
    <w:tmpl w:val="DBC24BB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7574A3C"/>
    <w:multiLevelType w:val="hybridMultilevel"/>
    <w:tmpl w:val="0F741CA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F869CE"/>
    <w:multiLevelType w:val="hybridMultilevel"/>
    <w:tmpl w:val="88F0015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4EB2BD0"/>
    <w:multiLevelType w:val="hybridMultilevel"/>
    <w:tmpl w:val="E6FA97C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935304C"/>
    <w:multiLevelType w:val="hybridMultilevel"/>
    <w:tmpl w:val="D0DC468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6"/>
  </w:num>
  <w:num w:numId="3">
    <w:abstractNumId w:val="6"/>
  </w:num>
  <w:num w:numId="4">
    <w:abstractNumId w:val="4"/>
  </w:num>
  <w:num w:numId="5">
    <w:abstractNumId w:val="10"/>
  </w:num>
  <w:num w:numId="6">
    <w:abstractNumId w:val="1"/>
  </w:num>
  <w:num w:numId="7">
    <w:abstractNumId w:val="8"/>
  </w:num>
  <w:num w:numId="8">
    <w:abstractNumId w:val="9"/>
  </w:num>
  <w:num w:numId="9">
    <w:abstractNumId w:val="7"/>
  </w:num>
  <w:num w:numId="10">
    <w:abstractNumId w:val="14"/>
  </w:num>
  <w:num w:numId="11">
    <w:abstractNumId w:val="20"/>
  </w:num>
  <w:num w:numId="12">
    <w:abstractNumId w:val="13"/>
  </w:num>
  <w:num w:numId="13">
    <w:abstractNumId w:val="15"/>
  </w:num>
  <w:num w:numId="14">
    <w:abstractNumId w:val="19"/>
  </w:num>
  <w:num w:numId="15">
    <w:abstractNumId w:val="0"/>
  </w:num>
  <w:num w:numId="16">
    <w:abstractNumId w:val="5"/>
  </w:num>
  <w:num w:numId="17">
    <w:abstractNumId w:val="17"/>
  </w:num>
  <w:num w:numId="18">
    <w:abstractNumId w:val="11"/>
  </w:num>
  <w:num w:numId="19">
    <w:abstractNumId w:val="2"/>
  </w:num>
  <w:num w:numId="20">
    <w:abstractNumId w:val="3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7D0"/>
    <w:rsid w:val="000227D0"/>
    <w:rsid w:val="00067BA5"/>
    <w:rsid w:val="000C56F8"/>
    <w:rsid w:val="000D1476"/>
    <w:rsid w:val="001274CE"/>
    <w:rsid w:val="00383FF8"/>
    <w:rsid w:val="003B6AC8"/>
    <w:rsid w:val="00453E8F"/>
    <w:rsid w:val="00723EBE"/>
    <w:rsid w:val="00811C0A"/>
    <w:rsid w:val="00A73C8A"/>
    <w:rsid w:val="00AC1F75"/>
    <w:rsid w:val="00CB3A2A"/>
    <w:rsid w:val="00DE4F5C"/>
    <w:rsid w:val="00F37BB8"/>
    <w:rsid w:val="00FD1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D1A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FD1AA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FD1AA4"/>
  </w:style>
  <w:style w:type="paragraph" w:styleId="Zpat">
    <w:name w:val="footer"/>
    <w:basedOn w:val="Normln"/>
    <w:link w:val="ZpatChar"/>
    <w:uiPriority w:val="99"/>
    <w:unhideWhenUsed/>
    <w:rsid w:val="00FD1AA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FD1AA4"/>
  </w:style>
  <w:style w:type="paragraph" w:styleId="Textbubliny">
    <w:name w:val="Balloon Text"/>
    <w:basedOn w:val="Normln"/>
    <w:link w:val="TextbublinyChar"/>
    <w:uiPriority w:val="99"/>
    <w:semiHidden/>
    <w:unhideWhenUsed/>
    <w:rsid w:val="00FD1AA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D1AA4"/>
    <w:rPr>
      <w:rFonts w:ascii="Tahoma" w:hAnsi="Tahoma" w:cs="Tahoma"/>
      <w:sz w:val="16"/>
      <w:szCs w:val="16"/>
    </w:rPr>
  </w:style>
  <w:style w:type="paragraph" w:styleId="Normlnweb">
    <w:name w:val="Normal (Web)"/>
    <w:basedOn w:val="Normln"/>
    <w:uiPriority w:val="99"/>
    <w:unhideWhenUsed/>
    <w:rsid w:val="00FD1AA4"/>
    <w:pPr>
      <w:spacing w:before="100" w:beforeAutospacing="1" w:after="100" w:afterAutospacing="1"/>
    </w:pPr>
  </w:style>
  <w:style w:type="paragraph" w:styleId="Odstavecseseznamem">
    <w:name w:val="List Paragraph"/>
    <w:basedOn w:val="Normln"/>
    <w:uiPriority w:val="34"/>
    <w:qFormat/>
    <w:rsid w:val="00FD1A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D1A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FD1AA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FD1AA4"/>
  </w:style>
  <w:style w:type="paragraph" w:styleId="Zpat">
    <w:name w:val="footer"/>
    <w:basedOn w:val="Normln"/>
    <w:link w:val="ZpatChar"/>
    <w:uiPriority w:val="99"/>
    <w:unhideWhenUsed/>
    <w:rsid w:val="00FD1AA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FD1AA4"/>
  </w:style>
  <w:style w:type="paragraph" w:styleId="Textbubliny">
    <w:name w:val="Balloon Text"/>
    <w:basedOn w:val="Normln"/>
    <w:link w:val="TextbublinyChar"/>
    <w:uiPriority w:val="99"/>
    <w:semiHidden/>
    <w:unhideWhenUsed/>
    <w:rsid w:val="00FD1AA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D1AA4"/>
    <w:rPr>
      <w:rFonts w:ascii="Tahoma" w:hAnsi="Tahoma" w:cs="Tahoma"/>
      <w:sz w:val="16"/>
      <w:szCs w:val="16"/>
    </w:rPr>
  </w:style>
  <w:style w:type="paragraph" w:styleId="Normlnweb">
    <w:name w:val="Normal (Web)"/>
    <w:basedOn w:val="Normln"/>
    <w:uiPriority w:val="99"/>
    <w:unhideWhenUsed/>
    <w:rsid w:val="00FD1AA4"/>
    <w:pPr>
      <w:spacing w:before="100" w:beforeAutospacing="1" w:after="100" w:afterAutospacing="1"/>
    </w:pPr>
  </w:style>
  <w:style w:type="paragraph" w:styleId="Odstavecseseznamem">
    <w:name w:val="List Paragraph"/>
    <w:basedOn w:val="Normln"/>
    <w:uiPriority w:val="34"/>
    <w:qFormat/>
    <w:rsid w:val="00FD1A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477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434</Words>
  <Characters>2566</Characters>
  <Application>Microsoft Office Word</Application>
  <DocSecurity>0</DocSecurity>
  <Lines>21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Kebisová Pavlína</dc:creator>
  <cp:keywords/>
  <dc:description/>
  <cp:lastModifiedBy>Kebisová Pavlína</cp:lastModifiedBy>
  <cp:revision>10</cp:revision>
  <dcterms:created xsi:type="dcterms:W3CDTF">2021-09-24T06:38:00Z</dcterms:created>
  <dcterms:modified xsi:type="dcterms:W3CDTF">2024-10-05T08:30:00Z</dcterms:modified>
</cp:coreProperties>
</file>